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2F3C2ECA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>37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1 </w:t>
      </w:r>
      <w:r>
        <w:rPr>
          <w:rFonts w:cs="Times New Roman"/>
          <w:bCs/>
          <w:i/>
          <w:lang w:val="ru-RU"/>
        </w:rPr>
        <w:t>Психология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b w:val="0"/>
          <w:bCs/>
          <w:i/>
          <w:iCs/>
          <w:lang w:val="ru-RU"/>
        </w:rPr>
        <w:t>Психология</w:t>
      </w:r>
      <w:r>
        <w:rPr>
          <w:rFonts w:hint="default" w:cs="Times New Roman"/>
          <w:b w:val="0"/>
          <w:bCs/>
          <w:i/>
          <w:iCs/>
          <w:lang w:val="ru-RU"/>
        </w:rPr>
        <w:t xml:space="preserve"> труда и организационная психология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37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 xml:space="preserve">01 </w:t>
      </w:r>
      <w:r>
        <w:rPr>
          <w:b/>
          <w:bCs/>
        </w:rPr>
        <w:t>«</w:t>
      </w:r>
      <w:r>
        <w:rPr>
          <w:b/>
          <w:bCs/>
          <w:lang w:val="ru-RU"/>
        </w:rPr>
        <w:t>Психология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Психология</w:t>
      </w:r>
      <w:r>
        <w:rPr>
          <w:rFonts w:hint="default"/>
          <w:b/>
          <w:bCs/>
          <w:lang w:val="ru-RU"/>
        </w:rPr>
        <w:t xml:space="preserve"> труда и организационная психология</w:t>
      </w:r>
      <w:bookmarkStart w:id="0" w:name="_GoBack"/>
      <w:bookmarkEnd w:id="0"/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4CA7D2C"/>
    <w:rsid w:val="0F357175"/>
    <w:rsid w:val="119F3901"/>
    <w:rsid w:val="14522719"/>
    <w:rsid w:val="26B00720"/>
    <w:rsid w:val="275D7E91"/>
    <w:rsid w:val="3F4E551B"/>
    <w:rsid w:val="418542A9"/>
    <w:rsid w:val="46002C4E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365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