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DA" w:rsidRDefault="00F36CF0" w:rsidP="00F36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79F3">
        <w:rPr>
          <w:rFonts w:ascii="Times New Roman" w:hAnsi="Times New Roman"/>
          <w:b/>
          <w:bCs/>
          <w:sz w:val="28"/>
          <w:szCs w:val="28"/>
        </w:rPr>
        <w:t xml:space="preserve">Частное образовательное учреждение высшего образования </w:t>
      </w:r>
    </w:p>
    <w:p w:rsidR="00BE58DA" w:rsidRDefault="00F36CF0" w:rsidP="00F36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79F3">
        <w:rPr>
          <w:rFonts w:ascii="Times New Roman" w:hAnsi="Times New Roman"/>
          <w:b/>
          <w:bCs/>
          <w:sz w:val="28"/>
          <w:szCs w:val="28"/>
        </w:rPr>
        <w:t xml:space="preserve">«Восточная экономико-юридическая гуманитарная академия» </w:t>
      </w:r>
    </w:p>
    <w:p w:rsidR="00F36CF0" w:rsidRPr="000379F3" w:rsidRDefault="00F36CF0" w:rsidP="00F36C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379F3">
        <w:rPr>
          <w:rFonts w:ascii="Times New Roman" w:hAnsi="Times New Roman"/>
          <w:b/>
          <w:bCs/>
          <w:sz w:val="28"/>
          <w:szCs w:val="28"/>
        </w:rPr>
        <w:t>(Академия ВЭГУ)</w:t>
      </w:r>
    </w:p>
    <w:tbl>
      <w:tblPr>
        <w:tblW w:w="9923" w:type="dxa"/>
        <w:tblInd w:w="108" w:type="dxa"/>
        <w:tblLook w:val="0000"/>
      </w:tblPr>
      <w:tblGrid>
        <w:gridCol w:w="5103"/>
        <w:gridCol w:w="4820"/>
      </w:tblGrid>
      <w:tr w:rsidR="00F36CF0" w:rsidRPr="000379F3" w:rsidTr="00F36CF0">
        <w:tc>
          <w:tcPr>
            <w:tcW w:w="5103" w:type="dxa"/>
          </w:tcPr>
          <w:p w:rsidR="00F36CF0" w:rsidRPr="000379F3" w:rsidRDefault="00F36CF0" w:rsidP="00F36C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36CF0" w:rsidRPr="000379F3" w:rsidRDefault="00F36CF0" w:rsidP="00F36C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44A6" w:rsidRDefault="004F44A6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4F44A6" w:rsidRDefault="004F44A6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4F44A6" w:rsidRDefault="004F44A6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F36CF0" w:rsidRPr="000379F3" w:rsidRDefault="00F36CF0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0379F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36CF0" w:rsidRPr="000379F3" w:rsidRDefault="00F36CF0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0379F3">
              <w:rPr>
                <w:rFonts w:ascii="Times New Roman" w:hAnsi="Times New Roman"/>
                <w:sz w:val="28"/>
                <w:szCs w:val="28"/>
              </w:rPr>
              <w:t xml:space="preserve">Первый проректор </w:t>
            </w:r>
          </w:p>
          <w:p w:rsidR="00F36CF0" w:rsidRPr="000379F3" w:rsidRDefault="00F36CF0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0379F3">
              <w:rPr>
                <w:rFonts w:ascii="Times New Roman" w:hAnsi="Times New Roman"/>
                <w:sz w:val="28"/>
                <w:szCs w:val="28"/>
              </w:rPr>
              <w:t>ЧОУ ВО «Академия ВЭГУ»</w:t>
            </w:r>
          </w:p>
          <w:p w:rsidR="00F36CF0" w:rsidRPr="000379F3" w:rsidRDefault="00F36CF0" w:rsidP="00F36CF0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BE58DA">
              <w:rPr>
                <w:rFonts w:ascii="Times New Roman" w:hAnsi="Times New Roman"/>
                <w:sz w:val="28"/>
                <w:szCs w:val="28"/>
              </w:rPr>
              <w:t>С.Г. Масалимов</w:t>
            </w:r>
          </w:p>
          <w:p w:rsidR="00F36CF0" w:rsidRPr="000379F3" w:rsidRDefault="004F44A6" w:rsidP="00E05E01">
            <w:pPr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«___» __________  20</w:t>
            </w:r>
            <w:r w:rsidR="00E05E01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F36CF0" w:rsidRPr="000379F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F36CF0" w:rsidRPr="000379F3" w:rsidRDefault="00F36CF0" w:rsidP="00F36CF0">
      <w:pPr>
        <w:ind w:firstLine="570"/>
        <w:jc w:val="right"/>
        <w:rPr>
          <w:rFonts w:ascii="Times New Roman" w:hAnsi="Times New Roman"/>
          <w:sz w:val="28"/>
          <w:szCs w:val="28"/>
        </w:rPr>
      </w:pPr>
    </w:p>
    <w:p w:rsidR="00F36CF0" w:rsidRDefault="00F36CF0" w:rsidP="00F36CF0">
      <w:pPr>
        <w:jc w:val="center"/>
        <w:rPr>
          <w:rFonts w:ascii="Times New Roman" w:hAnsi="Times New Roman"/>
          <w:sz w:val="28"/>
          <w:szCs w:val="28"/>
        </w:rPr>
      </w:pPr>
      <w:r w:rsidRPr="000379F3">
        <w:rPr>
          <w:rFonts w:ascii="Times New Roman" w:hAnsi="Times New Roman"/>
          <w:sz w:val="28"/>
          <w:szCs w:val="28"/>
        </w:rPr>
        <w:t xml:space="preserve">      </w:t>
      </w:r>
    </w:p>
    <w:p w:rsidR="00F36CF0" w:rsidRDefault="00F36CF0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4F44A6" w:rsidRDefault="004F44A6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4F44A6" w:rsidRDefault="004F44A6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4F44A6" w:rsidRDefault="004F44A6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4F44A6" w:rsidRDefault="004F44A6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4F44A6" w:rsidRDefault="004F44A6" w:rsidP="00F36CF0">
      <w:pPr>
        <w:jc w:val="center"/>
        <w:rPr>
          <w:rFonts w:ascii="Times New Roman" w:hAnsi="Times New Roman"/>
          <w:sz w:val="28"/>
          <w:szCs w:val="28"/>
        </w:rPr>
      </w:pPr>
    </w:p>
    <w:p w:rsidR="00F36CF0" w:rsidRPr="000379F3" w:rsidRDefault="00F36CF0" w:rsidP="00F36CF0">
      <w:pPr>
        <w:jc w:val="center"/>
        <w:rPr>
          <w:rFonts w:ascii="Times New Roman" w:hAnsi="Times New Roman"/>
          <w:sz w:val="28"/>
          <w:szCs w:val="28"/>
        </w:rPr>
      </w:pPr>
      <w:r w:rsidRPr="000379F3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</w:t>
      </w:r>
    </w:p>
    <w:p w:rsidR="00F36CF0" w:rsidRPr="000379F3" w:rsidRDefault="00F36CF0" w:rsidP="00F36CF0">
      <w:pPr>
        <w:jc w:val="center"/>
        <w:rPr>
          <w:rFonts w:ascii="Times New Roman" w:hAnsi="Times New Roman"/>
          <w:b/>
          <w:sz w:val="28"/>
          <w:szCs w:val="28"/>
        </w:rPr>
      </w:pPr>
      <w:r w:rsidRPr="000379F3">
        <w:rPr>
          <w:rFonts w:ascii="Times New Roman" w:hAnsi="Times New Roman"/>
          <w:sz w:val="28"/>
          <w:szCs w:val="28"/>
        </w:rPr>
        <w:t>повышения квалификации</w:t>
      </w:r>
    </w:p>
    <w:p w:rsidR="00F36CF0" w:rsidRPr="000379F3" w:rsidRDefault="00F36CF0" w:rsidP="00F36CF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379F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Делопроизводство (документационное обеспечение управления</w:t>
      </w:r>
      <w:r w:rsidR="00C04239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  <w:r w:rsidRPr="000379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</w:p>
    <w:p w:rsidR="00F36CF0" w:rsidRPr="000379F3" w:rsidRDefault="00F36CF0" w:rsidP="00F36CF0">
      <w:pPr>
        <w:jc w:val="center"/>
        <w:rPr>
          <w:rFonts w:ascii="Times New Roman" w:hAnsi="Times New Roman"/>
          <w:sz w:val="28"/>
          <w:szCs w:val="28"/>
        </w:rPr>
      </w:pPr>
      <w:r w:rsidRPr="000379F3">
        <w:rPr>
          <w:rFonts w:ascii="Times New Roman" w:hAnsi="Times New Roman"/>
          <w:sz w:val="28"/>
          <w:szCs w:val="28"/>
          <w:shd w:val="clear" w:color="auto" w:fill="FFFFFF"/>
        </w:rPr>
        <w:t>(72 ч.)</w:t>
      </w: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Pr="000379F3" w:rsidRDefault="00F36CF0" w:rsidP="00F36C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Default="00F36CF0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4239" w:rsidRDefault="00C04239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6CF0" w:rsidRDefault="004F44A6" w:rsidP="00F36CF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Уфа – 20</w:t>
      </w:r>
      <w:r w:rsidR="00E05E01">
        <w:rPr>
          <w:rFonts w:ascii="Times New Roman" w:hAnsi="Times New Roman" w:cs="Times New Roman"/>
          <w:sz w:val="28"/>
          <w:szCs w:val="28"/>
        </w:rPr>
        <w:t>19</w:t>
      </w:r>
      <w:r w:rsidR="00F36CF0" w:rsidRPr="000379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6CF0" w:rsidRPr="009E1A04" w:rsidRDefault="00F36CF0" w:rsidP="00F36CF0">
      <w:pPr>
        <w:pStyle w:val="ac"/>
        <w:tabs>
          <w:tab w:val="left" w:pos="-284"/>
          <w:tab w:val="left" w:pos="-142"/>
        </w:tabs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1.1</w:t>
      </w:r>
      <w:r w:rsidRPr="009E1A04">
        <w:rPr>
          <w:rFonts w:ascii="Times New Roman" w:hAnsi="Times New Roman"/>
          <w:b/>
          <w:sz w:val="28"/>
          <w:szCs w:val="28"/>
        </w:rPr>
        <w:t xml:space="preserve">. </w:t>
      </w:r>
      <w:r w:rsidRPr="009E1A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Нормативно-методические основы разработки </w:t>
      </w:r>
      <w:r w:rsidRPr="009E1A04">
        <w:rPr>
          <w:rFonts w:ascii="Times New Roman" w:hAnsi="Times New Roman"/>
          <w:b/>
          <w:sz w:val="28"/>
          <w:szCs w:val="28"/>
        </w:rPr>
        <w:t>Программы</w:t>
      </w:r>
    </w:p>
    <w:p w:rsidR="00F36CF0" w:rsidRDefault="00F36CF0" w:rsidP="00F36CF0">
      <w:pPr>
        <w:ind w:firstLine="709"/>
        <w:rPr>
          <w:rFonts w:ascii="Times New Roman" w:hAnsi="Times New Roman"/>
          <w:sz w:val="28"/>
          <w:szCs w:val="28"/>
        </w:rPr>
      </w:pPr>
      <w:r w:rsidRPr="005E17D8">
        <w:rPr>
          <w:rFonts w:ascii="Times New Roman" w:hAnsi="Times New Roman"/>
          <w:sz w:val="28"/>
          <w:szCs w:val="28"/>
        </w:rPr>
        <w:t>Федеральный закон  от 29.12.2012 г. №273-ФЗ «Об образовании в Российской Федерации», Приказ Министерства образования и науки  Российской Федерации  от 1 июля 2013 г. №499 «Об утверждении п</w:t>
      </w:r>
      <w:r w:rsidRPr="005E17D8">
        <w:rPr>
          <w:rFonts w:ascii="Times New Roman" w:hAnsi="Times New Roman"/>
          <w:bCs/>
          <w:sz w:val="28"/>
          <w:szCs w:val="28"/>
        </w:rPr>
        <w:t xml:space="preserve">орядка организации и осуществления образовательной деятельности по дополнительным профессиональным программам», Трудовой кодекс </w:t>
      </w:r>
      <w:r w:rsidRPr="005E17D8">
        <w:rPr>
          <w:rFonts w:ascii="Times New Roman" w:hAnsi="Times New Roman"/>
          <w:sz w:val="28"/>
          <w:szCs w:val="28"/>
        </w:rPr>
        <w:t xml:space="preserve">Российской Федерации  от 30 декабря 2001 г. №197-ФЗ, </w:t>
      </w:r>
      <w:r w:rsidRPr="005E17D8">
        <w:rPr>
          <w:rFonts w:ascii="Times New Roman" w:hAnsi="Times New Roman"/>
          <w:bCs/>
          <w:sz w:val="28"/>
          <w:szCs w:val="28"/>
        </w:rPr>
        <w:t xml:space="preserve">Государственный стандарт высшего образования (среднего профессионального образования), Приказ Минтруда России от 18 октября 2013 г. №544н «Об </w:t>
      </w:r>
      <w:r w:rsidRPr="005E17D8">
        <w:rPr>
          <w:rFonts w:ascii="Times New Roman" w:hAnsi="Times New Roman"/>
          <w:sz w:val="28"/>
          <w:szCs w:val="28"/>
        </w:rPr>
        <w:t xml:space="preserve">утверждении </w:t>
      </w:r>
      <w:r w:rsidRPr="005E17D8">
        <w:rPr>
          <w:rFonts w:ascii="Times New Roman" w:hAnsi="Times New Roman"/>
          <w:bCs/>
          <w:sz w:val="28"/>
          <w:szCs w:val="28"/>
        </w:rPr>
        <w:t>профессионального стандарта «Педагог (</w:t>
      </w:r>
      <w:r w:rsidRPr="005E17D8">
        <w:rPr>
          <w:rFonts w:ascii="Times New Roman" w:hAnsi="Times New Roman"/>
          <w:sz w:val="28"/>
          <w:szCs w:val="28"/>
        </w:rPr>
        <w:t>педагогическая деятельность в сфере дошкольного, начального общего, основного общего, среднего общего образования</w:t>
      </w:r>
      <w:r w:rsidRPr="005E17D8">
        <w:rPr>
          <w:rFonts w:ascii="Times New Roman" w:hAnsi="Times New Roman"/>
          <w:bCs/>
          <w:sz w:val="28"/>
          <w:szCs w:val="28"/>
        </w:rPr>
        <w:t xml:space="preserve">) (воспитатель, учитель)»,  </w:t>
      </w:r>
      <w:r w:rsidRPr="005E17D8">
        <w:rPr>
          <w:rFonts w:ascii="Times New Roman" w:hAnsi="Times New Roman"/>
          <w:sz w:val="28"/>
          <w:szCs w:val="28"/>
        </w:rPr>
        <w:t xml:space="preserve">Приказ Минсоцразвития РФ от 11 января 2011 г. №1н «Об утверждении единого квалификационного справочника должностей руководителей, специалистов и служащих, раздел «Квалификационная характеристика должностей руководителей и специалистов высшего профессионального и дополнительного профессионального образования»,  Устав </w:t>
      </w:r>
      <w:r>
        <w:rPr>
          <w:rFonts w:ascii="Times New Roman" w:hAnsi="Times New Roman"/>
          <w:sz w:val="28"/>
          <w:szCs w:val="28"/>
        </w:rPr>
        <w:t>Академии ВЭГУ.</w:t>
      </w:r>
    </w:p>
    <w:p w:rsidR="00F36CF0" w:rsidRDefault="00F36CF0" w:rsidP="00F36C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36CF0" w:rsidRPr="001E5ED0" w:rsidRDefault="00F36CF0" w:rsidP="00F36CF0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1E5ED0">
        <w:rPr>
          <w:rFonts w:ascii="Times New Roman" w:hAnsi="Times New Roman"/>
          <w:b/>
          <w:sz w:val="28"/>
          <w:szCs w:val="28"/>
        </w:rPr>
        <w:t>. Актуальность программы</w:t>
      </w:r>
    </w:p>
    <w:p w:rsidR="00F36CF0" w:rsidRPr="00B52660" w:rsidRDefault="00B52660" w:rsidP="001F0D2B">
      <w:pPr>
        <w:ind w:firstLine="709"/>
        <w:rPr>
          <w:rFonts w:ascii="Times New Roman" w:eastAsia="TimesNewRomanPSMT" w:hAnsi="Times New Roman"/>
          <w:bCs/>
          <w:sz w:val="28"/>
          <w:szCs w:val="28"/>
        </w:rPr>
      </w:pPr>
      <w:r w:rsidRPr="00B52660">
        <w:rPr>
          <w:rFonts w:ascii="Times New Roman" w:eastAsia="TimesNewRomanPSMT" w:hAnsi="Times New Roman"/>
          <w:bCs/>
          <w:sz w:val="28"/>
          <w:szCs w:val="28"/>
        </w:rPr>
        <w:t>Знание и умение составлять документы в современном обществе является неотъемлемой частью личной и профессиональной культуры человека и средством включения в мировое социокультурное пространство. Именно поэтому педагогически целесообразно научить грамотно работать с документами. Организация делопроизводства условно делится на две части: - организация и обеспечение своевременного и грамотного создания и оформления документов (документирование); - организация работы с документами: получение-передача, обработка, учет, регистрация, контроль, хранение, подготовка в архив, уничтожение. Новизна программы заключается в использовании системы взаимосвязанных лекционных и практических занятий,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работы, интегрирующих разные виды деятельности на основе единой темы.</w:t>
      </w:r>
    </w:p>
    <w:p w:rsidR="001F0D2B" w:rsidRPr="00B52660" w:rsidRDefault="001F0D2B" w:rsidP="00361621">
      <w:pPr>
        <w:autoSpaceDE w:val="0"/>
        <w:autoSpaceDN w:val="0"/>
        <w:adjustRightInd w:val="0"/>
        <w:ind w:left="144" w:right="144" w:firstLine="709"/>
        <w:rPr>
          <w:rFonts w:ascii="Times New Roman" w:eastAsia="TimesNewRomanPSMT" w:hAnsi="Times New Roman"/>
          <w:bCs/>
          <w:sz w:val="28"/>
          <w:szCs w:val="28"/>
        </w:rPr>
      </w:pPr>
    </w:p>
    <w:p w:rsidR="00C30275" w:rsidRDefault="00F36CF0" w:rsidP="00F416C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1.3</w:t>
      </w:r>
      <w:r w:rsidR="00C30275" w:rsidRPr="0076760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Цели реализации</w:t>
      </w:r>
    </w:p>
    <w:p w:rsidR="00B52660" w:rsidRPr="00B52660" w:rsidRDefault="00B52660" w:rsidP="00B52660">
      <w:pPr>
        <w:ind w:firstLine="709"/>
        <w:rPr>
          <w:rFonts w:ascii="Times New Roman" w:eastAsia="TimesNewRomanPSMT" w:hAnsi="Times New Roman"/>
          <w:bCs/>
          <w:sz w:val="28"/>
          <w:szCs w:val="28"/>
        </w:rPr>
      </w:pPr>
      <w:r>
        <w:rPr>
          <w:rFonts w:ascii="Times New Roman" w:eastAsia="TimesNewRomanPSMT" w:hAnsi="Times New Roman"/>
          <w:bCs/>
          <w:sz w:val="28"/>
          <w:szCs w:val="28"/>
        </w:rPr>
        <w:t xml:space="preserve">Научить слушателей данного курса </w:t>
      </w:r>
      <w:r w:rsidRPr="00B52660">
        <w:rPr>
          <w:rFonts w:ascii="Times New Roman" w:eastAsia="TimesNewRomanPSMT" w:hAnsi="Times New Roman"/>
          <w:bCs/>
          <w:sz w:val="28"/>
          <w:szCs w:val="28"/>
        </w:rPr>
        <w:t>обращению с документацией на всех этапах ее существования – от создания до списания в архив, составлению и оформлению разных видов документов, ведению деловой переписки, научит контролировать исполнение управленческих решений, организовывать документооборот компании и архивное хранение.</w:t>
      </w:r>
    </w:p>
    <w:p w:rsidR="00B52660" w:rsidRDefault="00B52660" w:rsidP="00F416C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B52660" w:rsidRPr="00767606" w:rsidRDefault="00B52660" w:rsidP="00F416C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1.4. Планируемые результаты</w:t>
      </w:r>
    </w:p>
    <w:p w:rsidR="00C30275" w:rsidRPr="00767606" w:rsidRDefault="00B52660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.1 В результате освоения данной </w:t>
      </w: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ы обучающиеся должны овладеть знаниями, умениями и навыками в рамках формирования следующих профессиональных компетенций:</w:t>
      </w:r>
    </w:p>
    <w:p w:rsidR="001F0D2B" w:rsidRPr="00F879FA" w:rsidRDefault="001F0D2B" w:rsidP="001F0D2B">
      <w:pPr>
        <w:numPr>
          <w:ilvl w:val="0"/>
          <w:numId w:val="39"/>
        </w:numPr>
        <w:autoSpaceDE w:val="0"/>
        <w:autoSpaceDN w:val="0"/>
        <w:adjustRightInd w:val="0"/>
        <w:ind w:left="0" w:right="144" w:firstLine="0"/>
        <w:rPr>
          <w:rFonts w:ascii="Times New Roman" w:hAnsi="Times New Roman"/>
          <w:sz w:val="28"/>
          <w:szCs w:val="28"/>
          <w:lang w:eastAsia="ru-RU"/>
        </w:rPr>
      </w:pPr>
      <w:r w:rsidRPr="00F879FA">
        <w:rPr>
          <w:rFonts w:ascii="Times New Roman" w:hAnsi="Times New Roman"/>
          <w:sz w:val="28"/>
          <w:szCs w:val="28"/>
          <w:lang w:eastAsia="ru-RU"/>
        </w:rPr>
        <w:lastRenderedPageBreak/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1F0D2B" w:rsidRPr="00F879FA" w:rsidRDefault="001F0D2B" w:rsidP="001F0D2B">
      <w:pPr>
        <w:numPr>
          <w:ilvl w:val="0"/>
          <w:numId w:val="39"/>
        </w:numPr>
        <w:autoSpaceDE w:val="0"/>
        <w:autoSpaceDN w:val="0"/>
        <w:adjustRightInd w:val="0"/>
        <w:ind w:left="0" w:right="144" w:firstLine="0"/>
        <w:rPr>
          <w:rFonts w:ascii="Times New Roman" w:hAnsi="Times New Roman"/>
          <w:sz w:val="28"/>
          <w:szCs w:val="28"/>
          <w:lang w:eastAsia="ru-RU"/>
        </w:rPr>
      </w:pPr>
      <w:r w:rsidRPr="00F879FA">
        <w:rPr>
          <w:rFonts w:ascii="Times New Roman" w:hAnsi="Times New Roman"/>
          <w:sz w:val="28"/>
          <w:szCs w:val="28"/>
          <w:lang w:eastAsia="ru-RU"/>
        </w:rPr>
        <w:t>способностью использовать для решения коммуникативных задач современные технические средства и информационные технологии (ПК-10).</w:t>
      </w:r>
    </w:p>
    <w:p w:rsidR="00C30275" w:rsidRPr="00767606" w:rsidRDefault="00B52660" w:rsidP="00146C12">
      <w:pPr>
        <w:autoSpaceDE w:val="0"/>
        <w:autoSpaceDN w:val="0"/>
        <w:adjustRightInd w:val="0"/>
        <w:ind w:right="144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.2 Обучающийся, освоивший данную </w:t>
      </w: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у, должен знать: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понятие, цели, задачи принципы делопроизводства;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основные понятия документационного обеспечения управления;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системы документационного обеспечения управления;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классификацию документов и их виды;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требования к составлению и оформлению документов;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организацию документооборота: прием, обработка, регистрация, контроль, хранение документов, номенклатуру дел;</w:t>
      </w:r>
    </w:p>
    <w:p w:rsidR="00C30275" w:rsidRPr="00767606" w:rsidRDefault="00B52660" w:rsidP="00F416C9">
      <w:pPr>
        <w:autoSpaceDE w:val="0"/>
        <w:autoSpaceDN w:val="0"/>
        <w:adjustRightInd w:val="0"/>
        <w:ind w:right="144" w:firstLine="708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3 Обучающийся, освоивший данную </w:t>
      </w: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у, должен уметь: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осуществлять автоматизацию обработки документов;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унифицировать системы документации;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осуществлять хранение и поиск документов;</w:t>
      </w:r>
    </w:p>
    <w:p w:rsidR="00C30275" w:rsidRPr="00767606" w:rsidRDefault="00B52660" w:rsidP="00F416C9">
      <w:pPr>
        <w:autoSpaceDE w:val="0"/>
        <w:autoSpaceDN w:val="0"/>
        <w:adjustRightInd w:val="0"/>
        <w:ind w:left="144" w:right="144" w:firstLine="709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.4 Обучающийся, освоивший данную </w:t>
      </w: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у, должен владеть:</w:t>
      </w:r>
    </w:p>
    <w:p w:rsidR="00714083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навыками оформления документации в соответствии с нормативной базой, в т.ч. используя информационные технологии;</w:t>
      </w:r>
    </w:p>
    <w:p w:rsidR="00C30275" w:rsidRPr="00767606" w:rsidRDefault="00714083" w:rsidP="00714083">
      <w:pPr>
        <w:ind w:left="540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использовани</w:t>
      </w:r>
      <w:r w:rsidR="00767606" w:rsidRPr="00767606">
        <w:rPr>
          <w:rFonts w:ascii="Times New Roman" w:hAnsi="Times New Roman"/>
          <w:sz w:val="28"/>
          <w:szCs w:val="28"/>
          <w:lang w:eastAsia="ru-RU"/>
        </w:rPr>
        <w:t>я телекоммуникационных технологий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 в электронном документообороте.</w:t>
      </w:r>
    </w:p>
    <w:p w:rsidR="00C30275" w:rsidRPr="00767606" w:rsidRDefault="00C30275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p w:rsidR="00B52660" w:rsidRPr="00444014" w:rsidRDefault="00B52660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444014">
        <w:rPr>
          <w:rFonts w:ascii="Times New Roman" w:hAnsi="Times New Roman"/>
          <w:b/>
          <w:sz w:val="28"/>
          <w:szCs w:val="28"/>
          <w:lang w:eastAsia="ru-RU"/>
        </w:rPr>
        <w:t>5. Категория обучающихся</w:t>
      </w:r>
    </w:p>
    <w:p w:rsidR="00B52660" w:rsidRPr="00B52660" w:rsidRDefault="00B52660" w:rsidP="00B52660">
      <w:pPr>
        <w:ind w:firstLine="709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52660">
        <w:rPr>
          <w:rFonts w:ascii="Times New Roman" w:hAnsi="Times New Roman"/>
          <w:bCs/>
          <w:iCs/>
          <w:sz w:val="28"/>
          <w:szCs w:val="28"/>
          <w:lang w:eastAsia="ru-RU"/>
        </w:rPr>
        <w:t>Сотрудники кадровых служб, управляющие делами, секретари-делопроизводители, административные работники, архивариусы, другие заинтересованные сотрудники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организаций и учреждений</w:t>
      </w:r>
    </w:p>
    <w:p w:rsidR="00B52660" w:rsidRDefault="00B52660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B52660" w:rsidRPr="00444014" w:rsidRDefault="00B52660" w:rsidP="00B52660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444014">
        <w:rPr>
          <w:rFonts w:ascii="Times New Roman" w:hAnsi="Times New Roman"/>
          <w:b/>
          <w:sz w:val="28"/>
          <w:szCs w:val="28"/>
          <w:lang w:eastAsia="ru-RU"/>
        </w:rPr>
        <w:t>6. Форма обучения</w:t>
      </w:r>
    </w:p>
    <w:p w:rsidR="00B52660" w:rsidRDefault="00B52660" w:rsidP="00B5266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Дополнительная профессиональная программа</w:t>
      </w:r>
      <w:r w:rsidRPr="0076760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Делопроизводство (</w:t>
      </w:r>
      <w:r>
        <w:rPr>
          <w:rFonts w:ascii="Times New Roman" w:hAnsi="Times New Roman"/>
          <w:sz w:val="28"/>
          <w:szCs w:val="28"/>
        </w:rPr>
        <w:t>документационное</w:t>
      </w:r>
      <w:r w:rsidRPr="00767606">
        <w:rPr>
          <w:rFonts w:ascii="Times New Roman" w:hAnsi="Times New Roman"/>
          <w:sz w:val="28"/>
          <w:szCs w:val="28"/>
        </w:rPr>
        <w:t xml:space="preserve"> обеспечения управления</w:t>
      </w:r>
      <w:r>
        <w:rPr>
          <w:rFonts w:ascii="Times New Roman" w:hAnsi="Times New Roman"/>
          <w:sz w:val="28"/>
          <w:szCs w:val="28"/>
        </w:rPr>
        <w:t>)</w:t>
      </w:r>
      <w:r w:rsidRPr="00767606">
        <w:rPr>
          <w:rFonts w:ascii="Times New Roman" w:hAnsi="Times New Roman"/>
          <w:b/>
          <w:sz w:val="28"/>
          <w:szCs w:val="28"/>
        </w:rPr>
        <w:t>»</w:t>
      </w:r>
      <w:r w:rsidRPr="00767606">
        <w:rPr>
          <w:rFonts w:ascii="Times New Roman" w:hAnsi="Times New Roman"/>
          <w:sz w:val="28"/>
          <w:szCs w:val="28"/>
        </w:rPr>
        <w:t xml:space="preserve"> реализуется в рамках ООП ВО Академии ВЭГУ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3A0">
        <w:rPr>
          <w:rFonts w:ascii="Times New Roman" w:hAnsi="Times New Roman"/>
          <w:sz w:val="28"/>
          <w:szCs w:val="28"/>
        </w:rPr>
        <w:t>38.03.01  Экономика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73A0">
        <w:rPr>
          <w:rFonts w:ascii="Times New Roman" w:hAnsi="Times New Roman"/>
          <w:sz w:val="28"/>
          <w:szCs w:val="28"/>
        </w:rPr>
        <w:t xml:space="preserve">(профили: </w:t>
      </w:r>
      <w:r w:rsidRPr="006C73A0">
        <w:rPr>
          <w:rFonts w:ascii="Times New Roman" w:eastAsia="TimesNewRomanPSMT" w:hAnsi="Times New Roman"/>
          <w:bCs/>
          <w:sz w:val="28"/>
          <w:szCs w:val="28"/>
        </w:rPr>
        <w:t>бухгалтерский учет, анализ и аудит</w:t>
      </w:r>
      <w:r w:rsidRPr="006C73A0">
        <w:rPr>
          <w:rFonts w:ascii="Times New Roman" w:hAnsi="Times New Roman"/>
          <w:sz w:val="28"/>
          <w:szCs w:val="28"/>
        </w:rPr>
        <w:t>)</w:t>
      </w:r>
      <w:r w:rsidRPr="006502F2">
        <w:rPr>
          <w:rFonts w:ascii="Times New Roman" w:hAnsi="Times New Roman"/>
          <w:sz w:val="28"/>
          <w:szCs w:val="28"/>
        </w:rPr>
        <w:t>, в т.ч. с использованием электронного обучения, дистанционных образовательных технологий.</w:t>
      </w:r>
    </w:p>
    <w:p w:rsidR="00B52660" w:rsidRDefault="00B52660" w:rsidP="00B52660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52660" w:rsidRDefault="00B52660" w:rsidP="00B52660">
      <w:pPr>
        <w:rPr>
          <w:rFonts w:ascii="Times New Roman" w:hAnsi="Times New Roman"/>
          <w:sz w:val="28"/>
          <w:szCs w:val="28"/>
          <w:lang w:eastAsia="ru-RU"/>
        </w:rPr>
      </w:pPr>
    </w:p>
    <w:p w:rsidR="00B52660" w:rsidRPr="00695126" w:rsidRDefault="00B52660" w:rsidP="00B52660">
      <w:pPr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1.7 Срок освоения программы</w:t>
      </w:r>
    </w:p>
    <w:p w:rsidR="00B52660" w:rsidRDefault="00B52660" w:rsidP="00B5266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95126">
        <w:rPr>
          <w:rFonts w:ascii="Times New Roman" w:hAnsi="Times New Roman"/>
          <w:sz w:val="28"/>
          <w:szCs w:val="28"/>
          <w:lang w:eastAsia="ru-RU"/>
        </w:rPr>
        <w:t xml:space="preserve">Общий объем данной </w:t>
      </w:r>
      <w:r>
        <w:rPr>
          <w:rFonts w:ascii="Times New Roman" w:hAnsi="Times New Roman"/>
          <w:sz w:val="28"/>
          <w:szCs w:val="28"/>
          <w:lang w:eastAsia="ru-RU"/>
        </w:rPr>
        <w:t>программы</w:t>
      </w:r>
      <w:r w:rsidRPr="0069512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695126">
        <w:rPr>
          <w:rFonts w:ascii="Times New Roman" w:hAnsi="Times New Roman"/>
          <w:sz w:val="28"/>
          <w:szCs w:val="28"/>
        </w:rPr>
        <w:t xml:space="preserve">трудоемкость учебной нагрузки обучающегося при освоении программы, включающая в себя все виды его учебной деятельности, предусмотренные учебным планом для достижения планируемых результатов обучения)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2 зачетные</w:t>
      </w:r>
      <w:r w:rsidRPr="00324FCB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324FCB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72</w:t>
      </w:r>
      <w:r w:rsidRPr="00324FCB">
        <w:rPr>
          <w:rFonts w:ascii="Times New Roman" w:hAnsi="Times New Roman"/>
          <w:sz w:val="28"/>
          <w:szCs w:val="28"/>
        </w:rPr>
        <w:t xml:space="preserve"> </w:t>
      </w:r>
      <w:r w:rsidRPr="00324FCB">
        <w:rPr>
          <w:rFonts w:ascii="Times New Roman" w:hAnsi="Times New Roman"/>
          <w:sz w:val="28"/>
          <w:szCs w:val="28"/>
          <w:lang w:eastAsia="ru-RU"/>
        </w:rPr>
        <w:t xml:space="preserve">академических </w:t>
      </w:r>
      <w:r>
        <w:rPr>
          <w:rFonts w:ascii="Times New Roman" w:hAnsi="Times New Roman"/>
          <w:sz w:val="28"/>
          <w:szCs w:val="28"/>
        </w:rPr>
        <w:t>часа</w:t>
      </w:r>
      <w:r w:rsidRPr="00695126">
        <w:rPr>
          <w:rFonts w:ascii="Times New Roman" w:hAnsi="Times New Roman"/>
          <w:sz w:val="28"/>
          <w:szCs w:val="28"/>
        </w:rPr>
        <w:t xml:space="preserve"> </w:t>
      </w:r>
      <w:r w:rsidRPr="00695126">
        <w:rPr>
          <w:rFonts w:ascii="Times New Roman" w:hAnsi="Times New Roman"/>
          <w:sz w:val="28"/>
          <w:szCs w:val="28"/>
          <w:lang w:eastAsia="ru-RU"/>
        </w:rPr>
        <w:t>вне зависимости от формы обучения, применяемых образовательных технологий, реализации с использованием сетевой формы, реализации по индивидуальному учебному плану, в том числе при ускоренном обучении.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Срок освоения – до 1 месяца.</w:t>
      </w:r>
    </w:p>
    <w:p w:rsidR="00311C6C" w:rsidRDefault="00311C6C" w:rsidP="00311C6C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11C6C" w:rsidRPr="00444014" w:rsidRDefault="00311C6C" w:rsidP="00311C6C">
      <w:pPr>
        <w:ind w:firstLine="709"/>
        <w:rPr>
          <w:rFonts w:ascii="Times New Roman" w:hAnsi="Times New Roman"/>
          <w:b/>
          <w:sz w:val="28"/>
          <w:szCs w:val="28"/>
        </w:rPr>
      </w:pPr>
      <w:r w:rsidRPr="00444014">
        <w:rPr>
          <w:rFonts w:ascii="Times New Roman" w:hAnsi="Times New Roman"/>
          <w:b/>
          <w:sz w:val="28"/>
          <w:szCs w:val="28"/>
        </w:rPr>
        <w:t>1.8 Виды учебных занятий</w:t>
      </w:r>
    </w:p>
    <w:p w:rsidR="00C30275" w:rsidRPr="00767606" w:rsidRDefault="00C30275" w:rsidP="00311C6C">
      <w:pPr>
        <w:autoSpaceDE w:val="0"/>
        <w:autoSpaceDN w:val="0"/>
        <w:adjustRightInd w:val="0"/>
        <w:ind w:right="144" w:firstLine="709"/>
        <w:rPr>
          <w:rFonts w:ascii="Times New Roman" w:hAnsi="Times New Roman"/>
          <w:sz w:val="28"/>
          <w:szCs w:val="28"/>
          <w:lang w:eastAsia="ru-RU"/>
        </w:rPr>
      </w:pPr>
      <w:r w:rsidRPr="00767606">
        <w:rPr>
          <w:rFonts w:ascii="Times New Roman" w:hAnsi="Times New Roman"/>
          <w:sz w:val="28"/>
          <w:szCs w:val="28"/>
          <w:lang w:eastAsia="ru-RU"/>
        </w:rPr>
        <w:t>Объемы учебной нагрузки обучающегося при освоении</w:t>
      </w:r>
      <w:r w:rsidR="00311C6C">
        <w:rPr>
          <w:rFonts w:ascii="Times New Roman" w:hAnsi="Times New Roman"/>
          <w:sz w:val="28"/>
          <w:szCs w:val="28"/>
          <w:lang w:eastAsia="ru-RU"/>
        </w:rPr>
        <w:t xml:space="preserve"> данной</w:t>
      </w:r>
      <w:r w:rsidRPr="00767606">
        <w:rPr>
          <w:rFonts w:ascii="Times New Roman" w:hAnsi="Times New Roman"/>
          <w:sz w:val="28"/>
          <w:szCs w:val="28"/>
          <w:lang w:eastAsia="ru-RU"/>
        </w:rPr>
        <w:t xml:space="preserve"> программы по видам учебной деятельности составляют:</w:t>
      </w:r>
    </w:p>
    <w:p w:rsidR="00C30275" w:rsidRPr="00767606" w:rsidRDefault="00C30275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7"/>
        <w:gridCol w:w="1083"/>
        <w:gridCol w:w="1063"/>
        <w:gridCol w:w="2108"/>
        <w:gridCol w:w="2800"/>
      </w:tblGrid>
      <w:tr w:rsidR="00A30E0F" w:rsidRPr="00FC5D22" w:rsidTr="00AE1421">
        <w:trPr>
          <w:trHeight w:val="459"/>
        </w:trPr>
        <w:tc>
          <w:tcPr>
            <w:tcW w:w="2517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7054" w:type="dxa"/>
            <w:gridSpan w:val="4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Объем, в академических часах</w:t>
            </w:r>
          </w:p>
        </w:tc>
      </w:tr>
      <w:tr w:rsidR="00A30E0F" w:rsidRPr="00FC5D22" w:rsidTr="00AE1421">
        <w:tc>
          <w:tcPr>
            <w:tcW w:w="2517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по очной форме обучения</w:t>
            </w:r>
          </w:p>
        </w:tc>
        <w:tc>
          <w:tcPr>
            <w:tcW w:w="2108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2800" w:type="dxa"/>
          </w:tcPr>
          <w:p w:rsidR="00A30E0F" w:rsidRPr="00FC5D22" w:rsidRDefault="00A30E0F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По заочной форме с применением ЭО и ДОТ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Занятия лекционного типа</w:t>
            </w:r>
          </w:p>
        </w:tc>
        <w:tc>
          <w:tcPr>
            <w:tcW w:w="2146" w:type="dxa"/>
            <w:gridSpan w:val="2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08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11C6C" w:rsidRPr="00FC5D22" w:rsidRDefault="00311C6C" w:rsidP="0062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2146" w:type="dxa"/>
            <w:gridSpan w:val="2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08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311C6C" w:rsidRPr="00FC5D22" w:rsidRDefault="00311C6C" w:rsidP="0062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146" w:type="dxa"/>
            <w:gridSpan w:val="2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311C6C" w:rsidP="0062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Индивидуальная работа с обучающимся</w:t>
            </w:r>
          </w:p>
        </w:tc>
        <w:tc>
          <w:tcPr>
            <w:tcW w:w="2146" w:type="dxa"/>
            <w:gridSpan w:val="2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00" w:type="dxa"/>
          </w:tcPr>
          <w:p w:rsidR="00311C6C" w:rsidRPr="00FC5D22" w:rsidRDefault="00311C6C" w:rsidP="0062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D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146" w:type="dxa"/>
            <w:gridSpan w:val="2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08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800" w:type="dxa"/>
          </w:tcPr>
          <w:p w:rsidR="00311C6C" w:rsidRPr="00FC5D22" w:rsidRDefault="00311C6C" w:rsidP="0062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311C6C" w:rsidRPr="00FC5D22" w:rsidTr="00AE1421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083" w:type="dxa"/>
          </w:tcPr>
          <w:p w:rsidR="00311C6C" w:rsidRPr="00FC5D22" w:rsidRDefault="00311C6C" w:rsidP="00A30E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063" w:type="dxa"/>
          </w:tcPr>
          <w:p w:rsidR="00311C6C" w:rsidRPr="00FC5D22" w:rsidRDefault="00311C6C" w:rsidP="00AE14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08" w:type="dxa"/>
          </w:tcPr>
          <w:p w:rsidR="00311C6C" w:rsidRPr="00FC5D22" w:rsidRDefault="00311C6C" w:rsidP="0062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00" w:type="dxa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11C6C" w:rsidRPr="00411EB4" w:rsidTr="00780658">
        <w:tc>
          <w:tcPr>
            <w:tcW w:w="2517" w:type="dxa"/>
          </w:tcPr>
          <w:p w:rsidR="00311C6C" w:rsidRPr="00FC5D22" w:rsidRDefault="00311C6C" w:rsidP="00AE1421">
            <w:pPr>
              <w:rPr>
                <w:rFonts w:ascii="Times New Roman" w:hAnsi="Times New Roman"/>
                <w:sz w:val="24"/>
                <w:szCs w:val="24"/>
              </w:rPr>
            </w:pPr>
            <w:r w:rsidRPr="00FC5D2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46" w:type="dxa"/>
            <w:gridSpan w:val="2"/>
            <w:vAlign w:val="center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108" w:type="dxa"/>
            <w:vAlign w:val="center"/>
          </w:tcPr>
          <w:p w:rsidR="00311C6C" w:rsidRPr="00FC5D22" w:rsidRDefault="00311C6C" w:rsidP="00AE1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800" w:type="dxa"/>
            <w:vAlign w:val="center"/>
          </w:tcPr>
          <w:p w:rsidR="00311C6C" w:rsidRPr="00FC5D22" w:rsidRDefault="00311C6C" w:rsidP="006225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A30E0F" w:rsidRDefault="00A30E0F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p w:rsidR="00AD7C5C" w:rsidRDefault="00AD7C5C" w:rsidP="00AD7C5C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1.9. Форма итоговой аттестации</w:t>
      </w:r>
    </w:p>
    <w:p w:rsidR="00AD7C5C" w:rsidRDefault="00AD7C5C" w:rsidP="00AD7C5C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Формой итоговой аттестации является – зачет</w:t>
      </w:r>
    </w:p>
    <w:p w:rsidR="00AD7C5C" w:rsidRDefault="00AD7C5C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p w:rsidR="00A661BB" w:rsidRDefault="00A661BB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254077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A661BB" w:rsidRDefault="00A661BB" w:rsidP="00A661B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дополнительной профессиональной программы повышения квалификации «</w:t>
      </w:r>
      <w:r w:rsidR="00E615B3">
        <w:rPr>
          <w:rFonts w:ascii="Times New Roman" w:hAnsi="Times New Roman"/>
          <w:b/>
          <w:sz w:val="28"/>
          <w:szCs w:val="28"/>
          <w:lang w:eastAsia="ru-RU"/>
        </w:rPr>
        <w:t>Делопроизводство (документационное обеспечение управления)»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A661BB" w:rsidRDefault="00A661BB" w:rsidP="00A661BB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107"/>
        <w:gridCol w:w="1221"/>
        <w:gridCol w:w="1698"/>
        <w:gridCol w:w="1781"/>
        <w:gridCol w:w="1514"/>
      </w:tblGrid>
      <w:tr w:rsidR="00A661BB" w:rsidRPr="005E17D8" w:rsidTr="00622507">
        <w:trPr>
          <w:trHeight w:val="41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модулей и учебных элементов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A661BB" w:rsidRPr="005E17D8" w:rsidTr="00622507">
        <w:trPr>
          <w:trHeight w:val="41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BB" w:rsidRPr="005E17D8" w:rsidRDefault="00A661BB" w:rsidP="00622507">
            <w:pPr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BB" w:rsidRPr="005E17D8" w:rsidRDefault="00A661BB" w:rsidP="0062250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BB" w:rsidRPr="005E17D8" w:rsidRDefault="00A661BB" w:rsidP="006225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pStyle w:val="ac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D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7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/самостоятельная работа слушателя</w:t>
            </w: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1BB" w:rsidRPr="005E17D8" w:rsidRDefault="00A661BB" w:rsidP="00622507">
            <w:pPr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1BB" w:rsidRPr="005E17D8" w:rsidTr="00622507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>Тема 1. Делопроизводство в организации и его законодательное и нормативно-методическое регулирование. Понятие делопроизводства.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 xml:space="preserve">Тема 2. Основные требования к оформлению управленческих (организационно-распорядительных) документов. Порядок </w:t>
            </w:r>
            <w:r w:rsidRPr="00A661B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составления служебных документов.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>Тема 3. Современное деловое письмо.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>Тема 4. Документирование организационно-распорядительной деятельности.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1BB">
              <w:rPr>
                <w:rFonts w:ascii="Times New Roman" w:hAnsi="Times New Roman"/>
                <w:sz w:val="24"/>
                <w:szCs w:val="24"/>
                <w:lang w:eastAsia="ru-RU"/>
              </w:rPr>
              <w:t>Тема 5. Документирование деятельности коллегиальных органов.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A661BB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>Тема 6. Документирование информационно-справочных материалов.</w:t>
            </w:r>
          </w:p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>Тема 7. Требования к оформлению документов по личному составу.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>Тема 8. Организация работы с конфиденциальными документами.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A661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661BB">
              <w:rPr>
                <w:rFonts w:ascii="Times New Roman" w:hAnsi="Times New Roman"/>
                <w:sz w:val="24"/>
                <w:szCs w:val="24"/>
              </w:rPr>
              <w:t>Тема 9. Делопроизводство по письменным и устным обращениям граждан. Организация работы с документами. Виды обращений граждан.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379F3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A661BB" w:rsidRPr="005E17D8" w:rsidTr="0062250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5E17D8" w:rsidRDefault="00A661BB" w:rsidP="0062250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79F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7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1BB" w:rsidRPr="000379F3" w:rsidRDefault="00A661BB" w:rsidP="00622507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661BB" w:rsidRDefault="00A661BB" w:rsidP="00A661BB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A661BB" w:rsidRDefault="00A661BB" w:rsidP="00A661BB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A661BB" w:rsidRDefault="00A661BB" w:rsidP="00A661BB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A661BB" w:rsidRDefault="00A661BB" w:rsidP="00A661BB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3. Календарный учебный график</w:t>
      </w:r>
    </w:p>
    <w:p w:rsidR="00A661BB" w:rsidRDefault="00A661BB" w:rsidP="00A661BB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</w:p>
    <w:tbl>
      <w:tblPr>
        <w:tblStyle w:val="afe"/>
        <w:tblW w:w="0" w:type="auto"/>
        <w:tblLook w:val="04A0"/>
      </w:tblPr>
      <w:tblGrid>
        <w:gridCol w:w="2368"/>
        <w:gridCol w:w="2368"/>
        <w:gridCol w:w="2364"/>
        <w:gridCol w:w="2755"/>
      </w:tblGrid>
      <w:tr w:rsidR="00A661BB" w:rsidTr="00622507">
        <w:tc>
          <w:tcPr>
            <w:tcW w:w="2392" w:type="dxa"/>
            <w:vAlign w:val="center"/>
          </w:tcPr>
          <w:p w:rsidR="00A661BB" w:rsidRDefault="00A661BB" w:rsidP="00622507">
            <w:pPr>
              <w:jc w:val="center"/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2392" w:type="dxa"/>
            <w:vAlign w:val="center"/>
          </w:tcPr>
          <w:p w:rsidR="00A661BB" w:rsidRDefault="00A661BB" w:rsidP="00622507">
            <w:pPr>
              <w:jc w:val="center"/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Аудиторных часов в день</w:t>
            </w:r>
          </w:p>
        </w:tc>
        <w:tc>
          <w:tcPr>
            <w:tcW w:w="2393" w:type="dxa"/>
            <w:vAlign w:val="center"/>
          </w:tcPr>
          <w:p w:rsidR="00A661BB" w:rsidRDefault="00A661BB" w:rsidP="00622507">
            <w:pPr>
              <w:jc w:val="center"/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Количество дней</w:t>
            </w:r>
          </w:p>
        </w:tc>
        <w:tc>
          <w:tcPr>
            <w:tcW w:w="2393" w:type="dxa"/>
            <w:vAlign w:val="center"/>
          </w:tcPr>
          <w:p w:rsidR="00A661BB" w:rsidRDefault="00A661BB" w:rsidP="00622507">
            <w:pPr>
              <w:jc w:val="center"/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Общая продолжительность программы</w:t>
            </w:r>
          </w:p>
        </w:tc>
      </w:tr>
      <w:tr w:rsidR="00A661BB" w:rsidTr="00622507">
        <w:tc>
          <w:tcPr>
            <w:tcW w:w="2392" w:type="dxa"/>
            <w:vAlign w:val="center"/>
          </w:tcPr>
          <w:p w:rsidR="00A661BB" w:rsidRPr="0077385C" w:rsidRDefault="00A661BB" w:rsidP="00622507">
            <w:pPr>
              <w:jc w:val="center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77385C">
              <w:rPr>
                <w:rFonts w:ascii="Times New Roman" w:eastAsia="TimesNewRomanPSMT" w:hAnsi="Times New Roman"/>
                <w:bCs/>
                <w:sz w:val="28"/>
                <w:szCs w:val="28"/>
              </w:rPr>
              <w:t>Заочная с применением ДОТ и электронного обучения</w:t>
            </w:r>
          </w:p>
        </w:tc>
        <w:tc>
          <w:tcPr>
            <w:tcW w:w="2392" w:type="dxa"/>
            <w:vAlign w:val="center"/>
          </w:tcPr>
          <w:p w:rsidR="00A661BB" w:rsidRPr="0077385C" w:rsidRDefault="00A661BB" w:rsidP="00622507">
            <w:pPr>
              <w:jc w:val="center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77385C">
              <w:rPr>
                <w:rFonts w:ascii="Times New Roman" w:eastAsia="TimesNewRomanPSMT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93" w:type="dxa"/>
            <w:vAlign w:val="center"/>
          </w:tcPr>
          <w:p w:rsidR="00A661BB" w:rsidRPr="0077385C" w:rsidRDefault="00A661BB" w:rsidP="00622507">
            <w:pPr>
              <w:jc w:val="center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77385C">
              <w:rPr>
                <w:rFonts w:ascii="Times New Roman" w:eastAsia="TimesNewRomanPSMT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A661BB" w:rsidRPr="0077385C" w:rsidRDefault="00A661BB" w:rsidP="00622507">
            <w:pPr>
              <w:jc w:val="center"/>
              <w:rPr>
                <w:rFonts w:ascii="Times New Roman" w:eastAsia="TimesNewRomanPSMT" w:hAnsi="Times New Roman"/>
                <w:bCs/>
                <w:sz w:val="28"/>
                <w:szCs w:val="28"/>
              </w:rPr>
            </w:pPr>
            <w:r w:rsidRPr="0077385C">
              <w:rPr>
                <w:rFonts w:ascii="Times New Roman" w:eastAsia="TimesNewRomanPSMT" w:hAnsi="Times New Roman"/>
                <w:bCs/>
                <w:sz w:val="28"/>
                <w:szCs w:val="28"/>
              </w:rPr>
              <w:t>2 недели</w:t>
            </w:r>
          </w:p>
        </w:tc>
      </w:tr>
    </w:tbl>
    <w:p w:rsidR="00A661BB" w:rsidRPr="00767606" w:rsidRDefault="00A661BB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p w:rsidR="00C04239" w:rsidRDefault="00C04239" w:rsidP="00D1277E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04239" w:rsidRDefault="00C04239" w:rsidP="00D1277E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04239" w:rsidRDefault="00C04239" w:rsidP="00D1277E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04239" w:rsidRDefault="00C04239" w:rsidP="00D1277E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04239" w:rsidRDefault="00C04239" w:rsidP="00D1277E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04239" w:rsidRDefault="00C04239" w:rsidP="00D1277E">
      <w:pPr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C04239" w:rsidRDefault="00C04239" w:rsidP="00C04239">
      <w:pPr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4. Учебная программа</w:t>
      </w:r>
    </w:p>
    <w:p w:rsidR="00A30E0F" w:rsidRPr="00767606" w:rsidRDefault="00A30E0F" w:rsidP="00361621">
      <w:pPr>
        <w:autoSpaceDE w:val="0"/>
        <w:autoSpaceDN w:val="0"/>
        <w:adjustRightInd w:val="0"/>
        <w:ind w:left="144" w:right="144"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6"/>
        <w:gridCol w:w="142"/>
        <w:gridCol w:w="142"/>
        <w:gridCol w:w="2976"/>
        <w:gridCol w:w="850"/>
        <w:gridCol w:w="851"/>
        <w:gridCol w:w="850"/>
        <w:gridCol w:w="851"/>
        <w:gridCol w:w="850"/>
        <w:gridCol w:w="709"/>
      </w:tblGrid>
      <w:tr w:rsidR="00E42279" w:rsidRPr="00411EB4" w:rsidTr="00AE1421">
        <w:tc>
          <w:tcPr>
            <w:tcW w:w="1810" w:type="dxa"/>
            <w:gridSpan w:val="2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 xml:space="preserve">Разделы и </w:t>
            </w: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темы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Содержание (дидактические единицы)</w:t>
            </w:r>
          </w:p>
        </w:tc>
        <w:tc>
          <w:tcPr>
            <w:tcW w:w="4961" w:type="dxa"/>
            <w:gridSpan w:val="6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Учебные занятия</w:t>
            </w:r>
          </w:p>
        </w:tc>
      </w:tr>
      <w:tr w:rsidR="00E42279" w:rsidRPr="00411EB4" w:rsidTr="00AE1421">
        <w:tc>
          <w:tcPr>
            <w:tcW w:w="534" w:type="dxa"/>
            <w:vMerge w:val="restart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42279" w:rsidRPr="00411EB4" w:rsidRDefault="00E42279" w:rsidP="00AE1421">
            <w:pPr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3"/>
            <w:vMerge/>
            <w:vAlign w:val="center"/>
          </w:tcPr>
          <w:p w:rsidR="00E42279" w:rsidRPr="00411EB4" w:rsidRDefault="00E42279" w:rsidP="00AE1421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очная</w:t>
            </w: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1701" w:type="dxa"/>
            <w:gridSpan w:val="2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 xml:space="preserve">заочная </w:t>
            </w: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1559" w:type="dxa"/>
            <w:gridSpan w:val="2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</w:rPr>
              <w:t>По заочной форме с применением ЭО и ДОТ</w:t>
            </w:r>
          </w:p>
        </w:tc>
      </w:tr>
      <w:tr w:rsidR="00E42279" w:rsidRPr="00411EB4" w:rsidTr="00AE1421">
        <w:trPr>
          <w:cantSplit/>
          <w:trHeight w:val="3208"/>
        </w:trPr>
        <w:tc>
          <w:tcPr>
            <w:tcW w:w="534" w:type="dxa"/>
            <w:vMerge/>
            <w:vAlign w:val="center"/>
          </w:tcPr>
          <w:p w:rsidR="00E42279" w:rsidRPr="00411EB4" w:rsidRDefault="00E42279" w:rsidP="00AE1421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42279" w:rsidRPr="00411EB4" w:rsidRDefault="00E42279" w:rsidP="00AE1421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E42279" w:rsidRPr="00411EB4" w:rsidRDefault="00E42279" w:rsidP="00AE1421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виды</w:t>
            </w:r>
          </w:p>
        </w:tc>
        <w:tc>
          <w:tcPr>
            <w:tcW w:w="851" w:type="dxa"/>
            <w:textDirection w:val="btLr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Объем, академических часов</w:t>
            </w:r>
          </w:p>
        </w:tc>
        <w:tc>
          <w:tcPr>
            <w:tcW w:w="850" w:type="dxa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виды</w:t>
            </w:r>
          </w:p>
        </w:tc>
        <w:tc>
          <w:tcPr>
            <w:tcW w:w="851" w:type="dxa"/>
            <w:textDirection w:val="btLr"/>
            <w:vAlign w:val="cente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Объем, академических часов</w:t>
            </w:r>
          </w:p>
        </w:tc>
        <w:tc>
          <w:tcPr>
            <w:tcW w:w="850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виды</w:t>
            </w:r>
          </w:p>
        </w:tc>
        <w:tc>
          <w:tcPr>
            <w:tcW w:w="709" w:type="dxa"/>
            <w:textDirection w:val="btLr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Объем, академических часо</w:t>
            </w:r>
          </w:p>
        </w:tc>
      </w:tr>
      <w:tr w:rsidR="00E42279" w:rsidRPr="00411EB4" w:rsidTr="00AE1421">
        <w:trPr>
          <w:cantSplit/>
          <w:trHeight w:val="275"/>
        </w:trPr>
        <w:tc>
          <w:tcPr>
            <w:tcW w:w="534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3260" w:type="dxa"/>
            <w:gridSpan w:val="3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50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51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50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851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850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709" w:type="dxa"/>
          </w:tcPr>
          <w:p w:rsidR="00E42279" w:rsidRPr="00411EB4" w:rsidRDefault="00E42279" w:rsidP="00AE1421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</w:tr>
      <w:tr w:rsidR="00AE1421" w:rsidRPr="00411EB4" w:rsidTr="00713828">
        <w:trPr>
          <w:cantSplit/>
          <w:trHeight w:val="275"/>
        </w:trPr>
        <w:tc>
          <w:tcPr>
            <w:tcW w:w="534" w:type="dxa"/>
            <w:vMerge w:val="restart"/>
          </w:tcPr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1.</w:t>
            </w:r>
          </w:p>
        </w:tc>
        <w:tc>
          <w:tcPr>
            <w:tcW w:w="1418" w:type="dxa"/>
            <w:gridSpan w:val="2"/>
            <w:vMerge w:val="restart"/>
          </w:tcPr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Делопроизводство в организации и его законодательное и нормативно-методическое регулирование. Понятие делопроизводства.</w:t>
            </w:r>
          </w:p>
        </w:tc>
        <w:tc>
          <w:tcPr>
            <w:tcW w:w="3118" w:type="dxa"/>
            <w:gridSpan w:val="2"/>
            <w:vMerge w:val="restart"/>
          </w:tcPr>
          <w:p w:rsidR="00AE1421" w:rsidRPr="00411EB4" w:rsidRDefault="00AE1421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Общие и специальные функции официальных документов. Законодательная и нормативно-методическая база делопроизводства. Цели, задачи и функции службы документационного обеспечения управления.</w:t>
            </w:r>
          </w:p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Структура и объем документооборота.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AE1421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AE1421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AE1421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E1421" w:rsidRPr="00411EB4" w:rsidTr="00713828">
        <w:trPr>
          <w:trHeight w:val="20"/>
        </w:trPr>
        <w:tc>
          <w:tcPr>
            <w:tcW w:w="534" w:type="dxa"/>
            <w:vMerge/>
          </w:tcPr>
          <w:p w:rsidR="00AE1421" w:rsidRPr="00411EB4" w:rsidRDefault="00AE1421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AE1421" w:rsidRPr="00411EB4" w:rsidRDefault="00AE1421" w:rsidP="00AE142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AE1421" w:rsidRPr="00411EB4" w:rsidRDefault="00AE1421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AE1421" w:rsidRPr="00411EB4" w:rsidRDefault="00AE1421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AE1421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AE1421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AE1421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E1421" w:rsidRPr="00411EB4" w:rsidTr="00713828">
        <w:trPr>
          <w:trHeight w:val="20"/>
        </w:trPr>
        <w:tc>
          <w:tcPr>
            <w:tcW w:w="534" w:type="dxa"/>
            <w:vMerge/>
          </w:tcPr>
          <w:p w:rsidR="00AE1421" w:rsidRPr="00411EB4" w:rsidRDefault="00AE1421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AE1421" w:rsidRPr="00411EB4" w:rsidRDefault="00AE1421" w:rsidP="00AE142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</w:tcPr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AE1421" w:rsidRPr="00411EB4" w:rsidRDefault="00AE1421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списка литературы (библиографии) и подборка нормативных источников по определенной тематике, их изучение и т.д.)</w:t>
            </w:r>
          </w:p>
          <w:p w:rsidR="00AE1421" w:rsidRPr="00411EB4" w:rsidRDefault="00AE1421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AE1421" w:rsidRPr="00411EB4" w:rsidRDefault="00AE1421" w:rsidP="00AE1421">
            <w:pPr>
              <w:numPr>
                <w:ilvl w:val="0"/>
                <w:numId w:val="34"/>
              </w:numPr>
              <w:tabs>
                <w:tab w:val="clear" w:pos="1892"/>
                <w:tab w:val="num" w:pos="207"/>
                <w:tab w:val="left" w:pos="547"/>
              </w:tabs>
              <w:ind w:left="57" w:right="57" w:firstLine="0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 xml:space="preserve">Понятие делопроизводства в </w:t>
            </w:r>
            <w:r w:rsidRPr="00411EB4">
              <w:rPr>
                <w:rFonts w:ascii="Times New Roman" w:hAnsi="Times New Roman"/>
                <w:bCs/>
                <w:lang w:eastAsia="ar-SA"/>
              </w:rPr>
              <w:lastRenderedPageBreak/>
              <w:t>организации. Общие и специальные функции официальных документов.</w:t>
            </w:r>
          </w:p>
          <w:p w:rsidR="00AE1421" w:rsidRPr="00411EB4" w:rsidRDefault="00AE1421" w:rsidP="00AE1421">
            <w:pPr>
              <w:numPr>
                <w:ilvl w:val="0"/>
                <w:numId w:val="34"/>
              </w:numPr>
              <w:tabs>
                <w:tab w:val="clear" w:pos="1892"/>
                <w:tab w:val="num" w:pos="207"/>
                <w:tab w:val="left" w:pos="547"/>
              </w:tabs>
              <w:ind w:left="57" w:right="57" w:firstLine="0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Законодательная и нормативно-методическая база делопроизводства.</w:t>
            </w:r>
          </w:p>
          <w:p w:rsidR="00AE1421" w:rsidRPr="00411EB4" w:rsidRDefault="00AE1421" w:rsidP="00AE1421">
            <w:pPr>
              <w:numPr>
                <w:ilvl w:val="0"/>
                <w:numId w:val="34"/>
              </w:numPr>
              <w:tabs>
                <w:tab w:val="clear" w:pos="1892"/>
                <w:tab w:val="num" w:pos="207"/>
                <w:tab w:val="left" w:pos="547"/>
              </w:tabs>
              <w:ind w:left="57" w:right="57" w:firstLine="0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Цели, задачи и функции службы документационного обеспечения управления.</w:t>
            </w:r>
          </w:p>
          <w:p w:rsidR="00AE1421" w:rsidRPr="00411EB4" w:rsidRDefault="00AE1421" w:rsidP="00AE1421">
            <w:pPr>
              <w:numPr>
                <w:ilvl w:val="0"/>
                <w:numId w:val="34"/>
              </w:numPr>
              <w:tabs>
                <w:tab w:val="clear" w:pos="1892"/>
                <w:tab w:val="num" w:pos="207"/>
                <w:tab w:val="left" w:pos="547"/>
              </w:tabs>
              <w:ind w:left="57" w:right="57" w:firstLine="0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Основные положения по документированию управленческой деятельности.</w:t>
            </w:r>
          </w:p>
          <w:p w:rsidR="00AE1421" w:rsidRPr="00411EB4" w:rsidRDefault="00AE1421" w:rsidP="00AE1421">
            <w:pPr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5. Унификация и стандартизация управленческих документов.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lastRenderedPageBreak/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AE1421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AE1421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AE1421" w:rsidRPr="00411EB4" w:rsidRDefault="00AE1421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AE1421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713828">
        <w:trPr>
          <w:cantSplit/>
          <w:trHeight w:val="498"/>
        </w:trPr>
        <w:tc>
          <w:tcPr>
            <w:tcW w:w="534" w:type="dxa"/>
            <w:vMerge w:val="restart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Cs/>
                <w:lang w:eastAsia="en-US"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 Основные требования к оформлению управленческих (организационно-распорядительных) документов. Порядок составления служебных документов.</w:t>
            </w:r>
          </w:p>
        </w:tc>
        <w:tc>
          <w:tcPr>
            <w:tcW w:w="3118" w:type="dxa"/>
            <w:gridSpan w:val="2"/>
            <w:vMerge w:val="restart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Основные положения по документированию управленческой деятельности. Унификация и стандартизация управленческих документов. Виды документов и их классификация.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Правила оформления управленческих (организационно-распорядительных) документов.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Язык и стиль служебных документов. Особенности официально-делового стиля. Употребление прописных и строчных букв.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Полные и сокращенные названия центральных органов федеральной исполнительной власти.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Наиболее употребляемые сокращения слов. Оформление дат и чисел в документах.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12B6C" w:rsidRPr="00411EB4" w:rsidTr="00713828">
        <w:trPr>
          <w:trHeight w:val="20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B12B6C" w:rsidRPr="00411EB4" w:rsidRDefault="00B12B6C" w:rsidP="00AE1421">
            <w:pPr>
              <w:autoSpaceDE w:val="0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713828">
        <w:trPr>
          <w:trHeight w:val="20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 xml:space="preserve">– подготовка списка </w:t>
            </w:r>
            <w:r w:rsidRPr="00411EB4">
              <w:rPr>
                <w:rFonts w:ascii="Times New Roman" w:eastAsia="Arial Unicode MS" w:hAnsi="Times New Roman"/>
                <w:iCs/>
              </w:rPr>
              <w:lastRenderedPageBreak/>
              <w:t>литературы (библиографии) и подборка нормативных источников по определенной тематике, их изучение и т.д.)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1.Виды документов и их классификация.</w:t>
            </w:r>
          </w:p>
          <w:p w:rsidR="00B12B6C" w:rsidRPr="00411EB4" w:rsidRDefault="00B12B6C" w:rsidP="00AE1421">
            <w:pPr>
              <w:autoSpaceDE w:val="0"/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2.Правила оформления управленческих (организационно-распорядительных) документов.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lastRenderedPageBreak/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713828">
        <w:trPr>
          <w:trHeight w:val="20"/>
        </w:trPr>
        <w:tc>
          <w:tcPr>
            <w:tcW w:w="534" w:type="dxa"/>
            <w:vMerge w:val="restart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lastRenderedPageBreak/>
              <w:t>3</w:t>
            </w:r>
          </w:p>
        </w:tc>
        <w:tc>
          <w:tcPr>
            <w:tcW w:w="1560" w:type="dxa"/>
            <w:gridSpan w:val="3"/>
            <w:vMerge w:val="restart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Современное деловое письмо.</w:t>
            </w: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Деловое письмо в условиях унификации.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Правила оформления делового письма.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Классификация деловых писем.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Письма, связанные с распространением информации.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Письма, связанные с обращениями.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Письма-ответы.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Письма претензионного характера.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Письма, связанные с выражением личного участия.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Рекомендательное письмо.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Сопроводительное письмо.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Международные письма.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12B6C" w:rsidRPr="00411EB4" w:rsidTr="00411EB4">
        <w:trPr>
          <w:trHeight w:val="20"/>
        </w:trPr>
        <w:tc>
          <w:tcPr>
            <w:tcW w:w="534" w:type="dxa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1.Составьте письмо-извещение УМПО Ивановскому ЗАО «Партнер» о причинах задержки поставок компрессорных установок.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2.Составьте информационное письмо о продаже частным и государственным предприятиям персональных компьютеров по договорной стоимости и о возможности принимать заказы на составление программ.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3.Составьте письмо-приглашение организационного комитета «Экспоцентр» с предложением посетить международную специализированную выставку «Экономия материальных и топливно-</w:t>
            </w:r>
            <w:r w:rsidRPr="00411EB4">
              <w:rPr>
                <w:rFonts w:ascii="Times New Roman" w:hAnsi="Times New Roman" w:cs="Times New Roman"/>
                <w:bCs/>
              </w:rPr>
              <w:lastRenderedPageBreak/>
              <w:t>энергетических ресурсов в строительстве и промышленности». Выставка проходит в павильоне выставочного комплекса на Красной Пресне в г. Москве.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4. Составьте гарантийное письмо ЗАО «Нафис» ОАО «Прогресс» об оказании технической помощи в разработке рабочих чертежей насосной станции. ЗАО «Нафис» просит произвести эту работу непосредственно на площадке.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5. Составьте договорное письмо о подписании договора ООО «Сарни» с ОАО «Алекс» на поставку строительных материалов.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6. Составьте письмо-ответ типографии издательства «Наука» товариществу на вере «Гилем» о возможности выполнить заказ на изготовление бланков учета и отчетности.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7. Составьте письмо-ответ предприятия «Сайл» на просьбу строительно- монтажной фирмы «Кулонстрой» разработать проектно-сметную документацию на строительство жилого дома в поселке Васильево.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8. Составьте совместное письмо-ответ Министерства здравоохранения Республики Башкортостан и Министерства финансов Республики Башкортостан о выделении дополнительных ассигнований из бюджета Республики Башкортостан на оказание медицинской помощи жителям района.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9. Составьте письмо-ответ объединения Башхлебопродукт открытому акционерному обществу «Карабашский» о выделении ОАО </w:t>
            </w:r>
            <w:r w:rsidRPr="00411EB4">
              <w:rPr>
                <w:rFonts w:ascii="Times New Roman" w:hAnsi="Times New Roman" w:cs="Times New Roman"/>
                <w:bCs/>
              </w:rPr>
              <w:lastRenderedPageBreak/>
              <w:t>автомашины УАЗ- 469 под сданное в 2014 -2015 гг. зерно.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10. Составьте письмо-просьбу Авдонской инкубаторно-птицеводческой станции в Кабинет Министров Республики Башкортостан о выделении средств из бюджета Республики Башкортостан в сумме 150 тыс. руб. до начала реализации молодняка птицы населению.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11. Составьте письмо-просьбу Новосибирского туристического центра «Сибиряк» в комитет по внешнеэкономической деятельности администрации Новосибирской области с просьбой выделить лицензию на вывоз в 2012 г. леса в Литву в количестве 5000 куб. м., т.к. одним из условий поставки мебели для туристического комплекса в Речкуновской зоне отдыха является встречная поставка леса.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12. Составьте письмо-просьбу ОАО «Индивидум» в комитет по внешнеэкономическим связям о выделении квоты на экспорт круглого леса в количестве 10 тыс. куб. м.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13. Составьте письмо-ответ Министерства сельского хозяйства Республики Башкортостан председателю акционерного общества «Нурлат» по вопросу поставок легковых автомобилей за сданное зерно.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14. Составьте письмо-отказ ОАО «Башкирэнерго» директору спецкомбината «Радон» о выдаче бесплатного разрешения на электроснабжение жилых домов.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15. Составьте письмо-</w:t>
            </w:r>
            <w:r w:rsidRPr="00411EB4">
              <w:rPr>
                <w:rFonts w:ascii="Times New Roman" w:hAnsi="Times New Roman" w:cs="Times New Roman"/>
                <w:bCs/>
              </w:rPr>
              <w:lastRenderedPageBreak/>
              <w:t>просьбу коммерческой фирмы «Башснабсбыт» французской фирме «Окситроль» об организации встречи для установления сотрудничества в поставках точной измерительной аппаратуры.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16. Составьте информационное письмо объединения «Башавтодор» французской фирме «Окситроль» о возможности продажи современных гидравлических кранов. Цена крана 5500 долларов США.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17. Составьте письмо Министерства промышленности и торговли Республики Башкортостан в Ассоциацию японо-российской торговли с просьбой дать подробный список экспортной продукции.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18. Составьте письмо-приглашение объединения «Экспоцентр» с предложением принять участие в российской выставке на международной общеотраслевой ярмарке в г. Измире (Турция), которая будет проходить с 20 ноября по 10 декабря 2017 года. Измирская ярмарка является одним из крупнейших торговых мероприятий стран Среднего и Ближнего Востока. В тексте надо указать, что участие в этой ярмарке позволяет широко представить экспортную продукцию организации, продать экспонаты со стенда, изучить особенности рынка, обменяться с другими участниками ярмарки научно-технической информацией и заключить выгодные сделки.</w:t>
            </w:r>
          </w:p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</w:rPr>
              <w:lastRenderedPageBreak/>
              <w:t>19. Составьте письмо-просьбу производственно-коммерческого предприятия «Алсу» сирийской фирме «Дейри текс» о поставке портьерной ткани, текстиля для пошива мужской, женской и детской одежды.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lastRenderedPageBreak/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411EB4">
        <w:trPr>
          <w:cantSplit/>
          <w:trHeight w:val="275"/>
        </w:trPr>
        <w:tc>
          <w:tcPr>
            <w:tcW w:w="534" w:type="dxa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списка литературы (библиографии) и подборка нормативных источников по определенной тематике, их изучение и т.д.)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1.Правила оформления делового письма.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2.Виды писем.</w:t>
            </w:r>
          </w:p>
          <w:p w:rsidR="00B12B6C" w:rsidRPr="00411EB4" w:rsidRDefault="00B12B6C" w:rsidP="00AE1421">
            <w:pPr>
              <w:ind w:firstLine="709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3.Понятие и виды организационной документации.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4E51EF">
        <w:trPr>
          <w:trHeight w:val="20"/>
        </w:trPr>
        <w:tc>
          <w:tcPr>
            <w:tcW w:w="534" w:type="dxa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Документирование организационно-распорядительной деятельности.</w:t>
            </w: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>Организационная документация: устав, положение, должностная инструкция. Распорядительные документы: решение, распоряжение, указание, приказ, постановление.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12B6C" w:rsidRPr="00411EB4" w:rsidTr="00411EB4">
        <w:trPr>
          <w:trHeight w:val="20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 xml:space="preserve">Составьте приказ по открытому акционерному обществу «Уфарезинотехника» об утверждении инструкции по делопроизводству на заводе. В констатирующей части укажите, что в соответствии с Типовым регламентом взаимодействия федеральных органов исполнительной власти, утвержденной постановлением </w:t>
            </w:r>
            <w:r w:rsidRPr="00411EB4">
              <w:rPr>
                <w:rFonts w:ascii="Times New Roman" w:hAnsi="Times New Roman"/>
                <w:bCs/>
              </w:rPr>
              <w:lastRenderedPageBreak/>
              <w:t>Правительства Российской Федерации от 19 января 2005 года № 30 (с изм. от 10 марта 2009 года), и с ГОСТ Р 6.30-2003 канцелярией завода разработаны порядок прохождения документов и стандарты на организационно-распорядительную документацию. В распорядительной части утвердите инструкцию и поручите заведующей канцелярией обеспечить методическое руководство организацией делопроизводства на предприятии и установить контроль за соблюдением требований инструкции.</w:t>
            </w:r>
          </w:p>
          <w:p w:rsidR="00B12B6C" w:rsidRPr="00411EB4" w:rsidRDefault="00B12B6C" w:rsidP="00AE1421">
            <w:pPr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>Составьте проект приказа по электротехническому заводу об установлении единого режима работы центральных складов. В констатирующей части отметьте, что отпуск цехам материалов со складов предприятия в течении рабочего дня нарушает нормальную работу складского аппарата. В распорядительной части укажите конкретные часы отпуска материалов со складов, назовите конкретных должностных лиц (в дирекции и цехах), которые отвечают за перевод складов наиболее рациональный режим работы. Остальные пункты в распорядительной части и другие реквизиты укажите самостоятельно.</w:t>
            </w:r>
          </w:p>
          <w:p w:rsidR="00B12B6C" w:rsidRPr="00411EB4" w:rsidRDefault="00B12B6C" w:rsidP="00AE1421">
            <w:pPr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 xml:space="preserve">Напишите проект приказа по ОАО «Оксид» об итогах документальной ревизии работы предприятия с 1 февраля 2015 года по 1 сентября 2015 года. В акте ревизии зафиксированы следующие недостатки: не упорядочен учет личного состава, некоторые личные дела ИТР находятся в запущенном состоянии; у заведующего складом </w:t>
            </w:r>
            <w:r w:rsidRPr="00411EB4">
              <w:rPr>
                <w:rFonts w:ascii="Times New Roman" w:hAnsi="Times New Roman"/>
                <w:bCs/>
              </w:rPr>
              <w:lastRenderedPageBreak/>
              <w:t>металлов Петрова П.H. оказались излишки листовой стали (320 кг) и недостача стальной ленты (185 кг); допускается необоснованное списание упаковочной бумаги, гвоздей и запасных частей для ремонта оборудования; в механическом цехе допущен перерасход припоя в количестве 60 кг; заведующим складским хозяйством П.И. Яковлевым несвоевременно отгружена поставщикам возвратная тара, за что заводом уплачен штраф в сумме 600 тыс. руб. Другие реквизиты укажите самостоятельно.</w:t>
            </w:r>
          </w:p>
          <w:p w:rsidR="00B12B6C" w:rsidRPr="00411EB4" w:rsidRDefault="00B12B6C" w:rsidP="00AE1421">
            <w:pPr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>Составьте приказ по строительному кооперативу «Запуск» о неправильном использовании строительных отходов. В констатирующей части укажите, что при проверке работы склада пиломатериалов установлены факты отпуска в котельную для сжигания отходов пиломатериалов длиной свыше 20 см. В заключительной части следует предложить заведующему складом организовать работу по реализации отходов частных лицам.</w:t>
            </w:r>
          </w:p>
          <w:p w:rsidR="00B12B6C" w:rsidRPr="00411EB4" w:rsidRDefault="00B12B6C" w:rsidP="00AE1421">
            <w:pPr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>Составьте приказ по предприятию «Сайл» об итогах ревизии по проверке финансового учета. В констатирующей части укажите, что ревизией обнаружены факты грубого нарушения финансового учета, полное отсутствие учета и отчетности по командировкам, отсутствие журнала доверенностей.</w:t>
            </w:r>
          </w:p>
          <w:p w:rsidR="00B12B6C" w:rsidRPr="00411EB4" w:rsidRDefault="00B12B6C" w:rsidP="00AE1421">
            <w:pPr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 xml:space="preserve">Составьте приказ об итогах работы с документами в 2013 году в ОАО «Родина». В констатирующей части укажите на низкую требовательность руководителей </w:t>
            </w:r>
            <w:r w:rsidRPr="00411EB4">
              <w:rPr>
                <w:rFonts w:ascii="Times New Roman" w:hAnsi="Times New Roman"/>
                <w:bCs/>
              </w:rPr>
              <w:lastRenderedPageBreak/>
              <w:t>подразделений к качеству подготовки документов и контроля за их исполнением. В распорядительной части обратите внимание руководителей на повышение требовательности к работникам в части работы с документами. Дайте задание работнику, отвечающему за делопроизводство, на разработку мер по улучшению этой работы.</w:t>
            </w:r>
          </w:p>
          <w:p w:rsidR="00B12B6C" w:rsidRPr="00411EB4" w:rsidRDefault="00B12B6C" w:rsidP="00AE1421">
            <w:pPr>
              <w:rPr>
                <w:rFonts w:ascii="Times New Roman" w:hAnsi="Times New Roman"/>
                <w:b/>
                <w:lang w:eastAsia="ru-RU"/>
              </w:rPr>
            </w:pPr>
            <w:r w:rsidRPr="00411EB4">
              <w:rPr>
                <w:rFonts w:ascii="Times New Roman" w:hAnsi="Times New Roman"/>
                <w:bCs/>
              </w:rPr>
              <w:t>Напишите проект приказа директора завода точного машиностроения о премировании работников производственно-экономического отдела за дос</w:t>
            </w:r>
            <w:r w:rsidRPr="00411EB4">
              <w:rPr>
                <w:rFonts w:ascii="Times New Roman" w:hAnsi="Times New Roman"/>
                <w:bCs/>
              </w:rPr>
              <w:softHyphen/>
              <w:t>рочное составление портфеля заказов на следующий год. Премия выдается из фонда материального поощрения в размере 60% ежемесячного должностного оклада. Другие данные в тексте и реквизиты укажите самостоятельно.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lastRenderedPageBreak/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411EB4">
        <w:trPr>
          <w:cantSplit/>
          <w:trHeight w:val="1395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списка литературы (библиографии) и подборка нормативных источников по определенной тематике, их изучение и т.д.)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</w:rPr>
              <w:t>1.</w:t>
            </w:r>
            <w:r w:rsidRPr="00411EB4">
              <w:rPr>
                <w:rFonts w:ascii="Times New Roman" w:hAnsi="Times New Roman"/>
                <w:bCs/>
                <w:lang w:eastAsia="ar-SA"/>
              </w:rPr>
              <w:t>Понятие и виды распорядительных документов.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2.Организационно-технические мероприятия по подготовке и проведению совещаний.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3.Требования к составлению и оформлению протоколов.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4E51EF">
        <w:trPr>
          <w:cantSplit/>
          <w:trHeight w:val="2361"/>
        </w:trPr>
        <w:tc>
          <w:tcPr>
            <w:tcW w:w="534" w:type="dxa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Документирование деятельности коллегиальных органов.</w:t>
            </w: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Организационно-технические мероприятия по подготовке и проведению совещаний.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Структура доклада и отчета (на совещании, заседании, конференции и т. д.). Требования к составлению и оформлению протоколов.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AE1421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411EB4">
        <w:trPr>
          <w:cantSplit/>
          <w:trHeight w:val="2377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1.Организационно-технические мероприятия по подготовке и проведению совещаний.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2.Структура доклада и отчета (на совещании, заседании, конференции и т. д.). </w:t>
            </w:r>
          </w:p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</w:rPr>
              <w:t>3.Требования к составлению и оформлению протоколов.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12B6C" w:rsidRPr="00411EB4" w:rsidTr="00411EB4">
        <w:trPr>
          <w:trHeight w:val="3533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 xml:space="preserve">– подготовка списка литературы (библиографии) и подборка нормативных источников по определенной тематике, их изучение и т.д.) 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1. Язык и стиль служебных документов.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2. Особенности официального делового стиля.</w:t>
            </w:r>
          </w:p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3. Понятие и структура устава.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411EB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D360B9">
        <w:trPr>
          <w:cantSplit/>
        </w:trPr>
        <w:tc>
          <w:tcPr>
            <w:tcW w:w="534" w:type="dxa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Документирование информационно-справочных материалов.</w:t>
            </w: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Справки. Докладные, объяснительные и служебные записки. Акты. Телеграммы.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D360B9">
        <w:trPr>
          <w:cantSplit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1. Справки. 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2. Докладные, объяснительные и служебные записки.</w:t>
            </w:r>
          </w:p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</w:rPr>
              <w:t>3. Акты. Телеграммы.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12B6C" w:rsidRPr="00411EB4" w:rsidTr="00D360B9">
        <w:trPr>
          <w:cantSplit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 xml:space="preserve">– подготовка списка литературы (библиографии) и подборка нормативных источников по определенной тематике, их изучение и т.д.) 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1. Понятие и виды информационно-справочных материалов.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713828">
        <w:trPr>
          <w:cantSplit/>
          <w:trHeight w:val="275"/>
        </w:trPr>
        <w:tc>
          <w:tcPr>
            <w:tcW w:w="534" w:type="dxa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12B6C" w:rsidRPr="00411EB4" w:rsidRDefault="00B12B6C" w:rsidP="004E51EF">
            <w:pPr>
              <w:jc w:val="left"/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Требования к оформлению документов по личному составу.</w:t>
            </w: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Приказ по личному составу.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Заявление о приеме на работу, увольнении, переводе, предоставлении отпуска.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Трудовой договор. Трудовая книжка. Личное дело. Автобиография. Резюме. Характеристика. Анкета.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AE1421">
        <w:trPr>
          <w:trHeight w:val="20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numPr>
                <w:ilvl w:val="0"/>
                <w:numId w:val="31"/>
              </w:numPr>
              <w:tabs>
                <w:tab w:val="clear" w:pos="1126"/>
                <w:tab w:val="num" w:pos="125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Приказ по личному составу.</w:t>
            </w:r>
          </w:p>
          <w:p w:rsidR="00B12B6C" w:rsidRPr="00411EB4" w:rsidRDefault="00B12B6C" w:rsidP="00AE1421">
            <w:pPr>
              <w:pStyle w:val="aff3"/>
              <w:numPr>
                <w:ilvl w:val="0"/>
                <w:numId w:val="31"/>
              </w:numPr>
              <w:tabs>
                <w:tab w:val="clear" w:pos="1126"/>
                <w:tab w:val="num" w:pos="125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Заявление о приеме на работу, увольнении, переводе, предоставлении отпуска.</w:t>
            </w:r>
          </w:p>
          <w:p w:rsidR="00B12B6C" w:rsidRPr="00411EB4" w:rsidRDefault="00B12B6C" w:rsidP="00AE1421">
            <w:pPr>
              <w:pStyle w:val="aff3"/>
              <w:numPr>
                <w:ilvl w:val="0"/>
                <w:numId w:val="31"/>
              </w:numPr>
              <w:tabs>
                <w:tab w:val="clear" w:pos="1126"/>
                <w:tab w:val="num" w:pos="125"/>
              </w:tabs>
              <w:snapToGrid w:val="0"/>
              <w:spacing w:after="0" w:line="240" w:lineRule="auto"/>
              <w:ind w:left="57" w:right="57" w:firstLine="0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Трудовой договор. </w:t>
            </w:r>
          </w:p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</w:rPr>
              <w:t>Трудовая книжка. Личное дело. Автобиография. Резюме. Характеристика. Анкета.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12B6C" w:rsidRPr="00411EB4" w:rsidTr="00AE1421">
        <w:trPr>
          <w:trHeight w:val="20"/>
        </w:trPr>
        <w:tc>
          <w:tcPr>
            <w:tcW w:w="534" w:type="dxa"/>
            <w:vMerge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 xml:space="preserve">– подготовка к дискуссии по определенной проблеме на базе прочитанной литературы, изучения нормативных актов, </w:t>
            </w:r>
            <w:r w:rsidRPr="00411EB4">
              <w:rPr>
                <w:rFonts w:ascii="Times New Roman" w:eastAsia="Arial Unicode MS" w:hAnsi="Times New Roman"/>
                <w:iCs/>
              </w:rPr>
              <w:lastRenderedPageBreak/>
              <w:t>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 xml:space="preserve">– подготовка списка литературы (библиографии) и подборка нормативных источников по определенной тематике, их изучение и т.д.) 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1.Понятие и виды документов по личному составу.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2.Резюме.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3.Трудовой договор: понятие и содержание.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 xml:space="preserve">4.Порядок ведения трудовых книжек. 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5.Должностная инструкция.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6.Приказ: понятие, структура и порядок оформления.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7.Понятие и структура акта. Порядок оформления акта.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8.Номенклатура дел: понятие и порядок составления.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 xml:space="preserve">9.Организация контроля за исполнением документов. 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 xml:space="preserve">10.Порядок регистрации и учета документов. 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11.0бщие требования к формированию дел.</w:t>
            </w:r>
          </w:p>
          <w:p w:rsidR="00B12B6C" w:rsidRPr="00411EB4" w:rsidRDefault="00B12B6C" w:rsidP="00AE1421">
            <w:pPr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12.Личное дело работника: понятие и порядок ведения.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lastRenderedPageBreak/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D1277E">
        <w:trPr>
          <w:cantSplit/>
          <w:trHeight w:val="2021"/>
        </w:trPr>
        <w:tc>
          <w:tcPr>
            <w:tcW w:w="534" w:type="dxa"/>
            <w:vMerge w:val="restart"/>
            <w:vAlign w:val="center"/>
          </w:tcPr>
          <w:p w:rsidR="00B12B6C" w:rsidRPr="00411EB4" w:rsidRDefault="00B12B6C" w:rsidP="00D1277E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12B6C" w:rsidRPr="00411EB4" w:rsidRDefault="00B12B6C" w:rsidP="00D1277E">
            <w:pPr>
              <w:jc w:val="left"/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Организация работы с конфиденциальными документами.</w:t>
            </w: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Понятие коммерческой тайны. Перечень сведений конфиденциального характера. Сведения, относящиеся к коммерческой тайне. Защита документов, содержащих коммерческую тайну. Организация работы с документами, содержащими конфиденциальные сведения.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D360B9">
        <w:trPr>
          <w:trHeight w:val="841"/>
        </w:trPr>
        <w:tc>
          <w:tcPr>
            <w:tcW w:w="534" w:type="dxa"/>
            <w:vMerge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numPr>
                <w:ilvl w:val="0"/>
                <w:numId w:val="30"/>
              </w:num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Понятие коммерческой тайны. </w:t>
            </w:r>
          </w:p>
          <w:p w:rsidR="00B12B6C" w:rsidRPr="00411EB4" w:rsidRDefault="00B12B6C" w:rsidP="00AE1421">
            <w:pPr>
              <w:pStyle w:val="aff3"/>
              <w:numPr>
                <w:ilvl w:val="0"/>
                <w:numId w:val="30"/>
              </w:num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Перечень сведений конфиденциального характера. </w:t>
            </w:r>
          </w:p>
          <w:p w:rsidR="00B12B6C" w:rsidRPr="00411EB4" w:rsidRDefault="00B12B6C" w:rsidP="00AE1421">
            <w:pPr>
              <w:pStyle w:val="aff3"/>
              <w:numPr>
                <w:ilvl w:val="0"/>
                <w:numId w:val="30"/>
              </w:num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Сведения, относящиеся к коммерческой тайне. </w:t>
            </w:r>
          </w:p>
          <w:p w:rsidR="00B12B6C" w:rsidRPr="00411EB4" w:rsidRDefault="00B12B6C" w:rsidP="00AE1421">
            <w:pPr>
              <w:pStyle w:val="aff3"/>
              <w:numPr>
                <w:ilvl w:val="0"/>
                <w:numId w:val="30"/>
              </w:num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 xml:space="preserve">Защита документов, содержащих коммерческую тайну. </w:t>
            </w:r>
          </w:p>
          <w:p w:rsidR="00B12B6C" w:rsidRPr="00411EB4" w:rsidRDefault="00B12B6C" w:rsidP="00AE142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</w:rPr>
              <w:t xml:space="preserve">Организация работы с документами, содержащими конфиденциальные </w:t>
            </w:r>
            <w:r w:rsidRPr="00411EB4">
              <w:rPr>
                <w:rFonts w:ascii="Times New Roman" w:hAnsi="Times New Roman"/>
                <w:bCs/>
              </w:rPr>
              <w:lastRenderedPageBreak/>
              <w:t>сведения.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lastRenderedPageBreak/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AE1421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12B6C" w:rsidRPr="00411EB4" w:rsidTr="00713828">
        <w:trPr>
          <w:trHeight w:val="1124"/>
        </w:trPr>
        <w:tc>
          <w:tcPr>
            <w:tcW w:w="534" w:type="dxa"/>
            <w:vMerge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 xml:space="preserve">– подготовка списка литературы (библиографии) и подборка нормативных источников по определенной тематике, их изучение и т.д.) 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hAnsi="Times New Roman"/>
                <w:bCs/>
                <w:lang w:eastAsia="ar-SA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1.Понятие коммерческой тайны, защита документов, содержащих коммерческую тайну.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2.Организация работы с документами, содержащими конфиденциальные сведения.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B12B6C" w:rsidRPr="00411EB4" w:rsidTr="00D1277E">
        <w:trPr>
          <w:trHeight w:val="1124"/>
        </w:trPr>
        <w:tc>
          <w:tcPr>
            <w:tcW w:w="534" w:type="dxa"/>
            <w:vMerge w:val="restart"/>
            <w:vAlign w:val="center"/>
          </w:tcPr>
          <w:p w:rsidR="00B12B6C" w:rsidRPr="00411EB4" w:rsidRDefault="00B12B6C" w:rsidP="00D1277E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B12B6C" w:rsidRPr="00411EB4" w:rsidRDefault="00B12B6C" w:rsidP="00D1277E">
            <w:pPr>
              <w:jc w:val="left"/>
              <w:rPr>
                <w:rFonts w:ascii="Times New Roman" w:hAnsi="Times New Roman"/>
                <w:bCs/>
              </w:rPr>
            </w:pPr>
            <w:r w:rsidRPr="00411EB4">
              <w:rPr>
                <w:rFonts w:ascii="Times New Roman" w:hAnsi="Times New Roman"/>
                <w:bCs/>
              </w:rPr>
              <w:t>Делопроизводство по письменным и устным обращениям граждан. Организация работы с документами. Виды обращений граждан.</w:t>
            </w: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Порядок рассмотрения обращений граждан в Российской Федерации.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Регистрация и учет документов.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Организация контроля за исполнением документов.</w:t>
            </w:r>
          </w:p>
          <w:p w:rsidR="00B12B6C" w:rsidRPr="00411EB4" w:rsidRDefault="00B12B6C" w:rsidP="00AE1421">
            <w:pPr>
              <w:ind w:left="57" w:right="57" w:firstLine="709"/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Хранение документов, составление номенклатуры делопроизводства.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67606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67606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767606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767606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767606">
            <w:pPr>
              <w:jc w:val="center"/>
              <w:rPr>
                <w:rFonts w:ascii="Times New Roman" w:hAnsi="Times New Roman"/>
              </w:rPr>
            </w:pPr>
          </w:p>
          <w:p w:rsidR="00B12B6C" w:rsidRPr="00411EB4" w:rsidRDefault="00B12B6C" w:rsidP="00767606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лекционного типа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713828">
        <w:trPr>
          <w:trHeight w:val="1124"/>
        </w:trPr>
        <w:tc>
          <w:tcPr>
            <w:tcW w:w="534" w:type="dxa"/>
            <w:vMerge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1. Порядок рассмотрения обращений граждан в Российской Федерации.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2. Регистрация и учет документов.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3. Организация контроля за исполнением документов.</w:t>
            </w:r>
          </w:p>
          <w:p w:rsidR="00B12B6C" w:rsidRPr="00411EB4" w:rsidRDefault="00B12B6C" w:rsidP="00AE1421">
            <w:pPr>
              <w:ind w:left="57" w:right="57"/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hAnsi="Times New Roman"/>
                <w:bCs/>
              </w:rPr>
              <w:t>4. Хранение документов, составление номенклатуры делопроизводства.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67606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67606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Занятия семинарского типа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left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Индивидуальная работа с обучающимся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12B6C" w:rsidRPr="00411EB4" w:rsidTr="00713828">
        <w:trPr>
          <w:trHeight w:val="1124"/>
        </w:trPr>
        <w:tc>
          <w:tcPr>
            <w:tcW w:w="534" w:type="dxa"/>
            <w:vMerge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gridSpan w:val="3"/>
            <w:vMerge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2976" w:type="dxa"/>
          </w:tcPr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проработка конспекта лекции;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анализ учебников, учебных пособий, специальной литературы по данной теме (с указанием страниц);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практическому занятию;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>– подготовка к дискуссии по определенной проблеме на базе прочитанной литературы, изучения нормативных актов, практики т.д.;</w:t>
            </w:r>
          </w:p>
          <w:p w:rsidR="00B12B6C" w:rsidRPr="00411EB4" w:rsidRDefault="00B12B6C" w:rsidP="00AE1421">
            <w:pPr>
              <w:rPr>
                <w:rFonts w:ascii="Times New Roman" w:eastAsia="Arial Unicode MS" w:hAnsi="Times New Roman"/>
                <w:iCs/>
              </w:rPr>
            </w:pPr>
            <w:r w:rsidRPr="00411EB4">
              <w:rPr>
                <w:rFonts w:ascii="Times New Roman" w:eastAsia="Arial Unicode MS" w:hAnsi="Times New Roman"/>
                <w:iCs/>
              </w:rPr>
              <w:t xml:space="preserve">– подготовка списка литературы (библиографии) и подборка нормативных источников по определенной тематике, их изучение и т.д.) </w:t>
            </w:r>
          </w:p>
          <w:p w:rsidR="00B12B6C" w:rsidRPr="00411EB4" w:rsidRDefault="00B12B6C" w:rsidP="00AE1421">
            <w:pPr>
              <w:pStyle w:val="aff3"/>
              <w:snapToGrid w:val="0"/>
              <w:spacing w:after="0" w:line="240" w:lineRule="auto"/>
              <w:ind w:left="57" w:right="57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11EB4">
              <w:rPr>
                <w:rFonts w:ascii="Times New Roman" w:hAnsi="Times New Roman" w:cs="Times New Roman"/>
                <w:bCs/>
              </w:rPr>
              <w:t>Вопросы для самопроверки:</w:t>
            </w:r>
          </w:p>
          <w:p w:rsidR="00B12B6C" w:rsidRPr="00411EB4" w:rsidRDefault="00B12B6C" w:rsidP="00AE1421">
            <w:pPr>
              <w:ind w:right="57"/>
              <w:rPr>
                <w:rFonts w:ascii="Times New Roman" w:hAnsi="Times New Roman"/>
              </w:rPr>
            </w:pPr>
            <w:r w:rsidRPr="00411EB4">
              <w:rPr>
                <w:rFonts w:ascii="Times New Roman" w:hAnsi="Times New Roman"/>
                <w:bCs/>
                <w:lang w:eastAsia="ar-SA"/>
              </w:rPr>
              <w:t>Делопроизводство по письменным и устным обращениям граждан.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67606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67606">
            <w:pPr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851" w:type="dxa"/>
            <w:vAlign w:val="center"/>
          </w:tcPr>
          <w:p w:rsidR="00B12B6C" w:rsidRPr="00411EB4" w:rsidRDefault="00B12B6C" w:rsidP="0076760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B12B6C" w:rsidRPr="00411EB4" w:rsidRDefault="00B12B6C" w:rsidP="0071382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</w:rPr>
              <w:t>Самостоятельная работа обучающегося</w:t>
            </w:r>
          </w:p>
        </w:tc>
        <w:tc>
          <w:tcPr>
            <w:tcW w:w="709" w:type="dxa"/>
            <w:vAlign w:val="center"/>
          </w:tcPr>
          <w:p w:rsidR="00B12B6C" w:rsidRPr="00411EB4" w:rsidRDefault="00B12B6C" w:rsidP="00AE142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11EB4">
              <w:rPr>
                <w:rFonts w:ascii="Times New Roman" w:hAnsi="Times New Roman"/>
                <w:lang w:eastAsia="ru-RU"/>
              </w:rPr>
              <w:t>16</w:t>
            </w:r>
          </w:p>
        </w:tc>
      </w:tr>
    </w:tbl>
    <w:p w:rsidR="00C30275" w:rsidRPr="00767606" w:rsidRDefault="00C30275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04239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04239" w:rsidRPr="00AB366F" w:rsidRDefault="00C04239" w:rsidP="00C04239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  <w:r w:rsidRPr="00AB366F">
        <w:rPr>
          <w:rFonts w:ascii="Times New Roman" w:eastAsia="TimesNewRomanPSMT" w:hAnsi="Times New Roman"/>
          <w:b/>
          <w:bCs/>
          <w:sz w:val="28"/>
          <w:szCs w:val="28"/>
        </w:rPr>
        <w:t>5. Организационно-педагогические условия реализации программы</w:t>
      </w:r>
    </w:p>
    <w:p w:rsidR="00C04239" w:rsidRPr="00856C04" w:rsidRDefault="00C04239" w:rsidP="00C04239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56C04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856C04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Информационные ресурсы</w:t>
      </w:r>
    </w:p>
    <w:p w:rsidR="00C04239" w:rsidRPr="00856C04" w:rsidRDefault="00C04239" w:rsidP="00C04239">
      <w:pPr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56C04">
        <w:rPr>
          <w:rFonts w:ascii="Times New Roman" w:hAnsi="Times New Roman"/>
          <w:b/>
          <w:sz w:val="28"/>
          <w:szCs w:val="28"/>
          <w:lang w:eastAsia="ru-RU"/>
        </w:rPr>
        <w:t>.1</w:t>
      </w:r>
      <w:r>
        <w:rPr>
          <w:rFonts w:ascii="Times New Roman" w:hAnsi="Times New Roman"/>
          <w:b/>
          <w:sz w:val="28"/>
          <w:szCs w:val="28"/>
          <w:lang w:eastAsia="ru-RU"/>
        </w:rPr>
        <w:t>.1.</w:t>
      </w:r>
      <w:r w:rsidRPr="00856C04">
        <w:rPr>
          <w:rFonts w:ascii="Times New Roman" w:hAnsi="Times New Roman"/>
          <w:b/>
          <w:sz w:val="28"/>
          <w:szCs w:val="28"/>
          <w:lang w:eastAsia="ru-RU"/>
        </w:rPr>
        <w:t xml:space="preserve"> Основная учебная литература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28"/>
        <w:gridCol w:w="3509"/>
      </w:tblGrid>
      <w:tr w:rsidR="00C04239" w:rsidRPr="00D1277E" w:rsidTr="00622507">
        <w:tc>
          <w:tcPr>
            <w:tcW w:w="53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Выходные данные основной учебной литературы</w:t>
            </w:r>
          </w:p>
        </w:tc>
        <w:tc>
          <w:tcPr>
            <w:tcW w:w="3509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к полнотекстовому варианту в Электронно-библиотечной системе Академии ВЭГУ</w:t>
            </w:r>
          </w:p>
        </w:tc>
      </w:tr>
      <w:tr w:rsidR="00C04239" w:rsidRPr="00D1277E" w:rsidTr="00622507">
        <w:tc>
          <w:tcPr>
            <w:tcW w:w="53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C04239" w:rsidRPr="00D1277E" w:rsidRDefault="00C04239" w:rsidP="00622507">
            <w:pPr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Документационное обеспечение управления (делопроизводство): Учеб. пос. / Т.А.Быкова и др. - 2 изд., перераб. и доп. - М.: НИЦ Инфра-М, 2013-304с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</w:tcPr>
          <w:p w:rsidR="00C04239" w:rsidRPr="00D1277E" w:rsidRDefault="00900D7A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  <w:hyperlink r:id="rId8" w:history="1">
              <w:r w:rsidR="00C04239" w:rsidRPr="00D1277E">
                <w:rPr>
                  <w:rStyle w:val="af5"/>
                  <w:rFonts w:ascii="Times New Roman" w:hAnsi="Times New Roman"/>
                  <w:sz w:val="24"/>
                  <w:szCs w:val="24"/>
                  <w:lang w:eastAsia="ar-SA"/>
                </w:rPr>
                <w:t>http://znanium.com/catalog.php?bookinfo=390575</w:t>
              </w:r>
            </w:hyperlink>
          </w:p>
          <w:p w:rsidR="00C04239" w:rsidRPr="00D1277E" w:rsidRDefault="00C04239" w:rsidP="00622507">
            <w:pPr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4239" w:rsidRPr="00D1277E" w:rsidTr="00622507">
        <w:tc>
          <w:tcPr>
            <w:tcW w:w="534" w:type="dxa"/>
          </w:tcPr>
          <w:p w:rsidR="00C04239" w:rsidRPr="00D1277E" w:rsidRDefault="00C04239" w:rsidP="00622507">
            <w:pPr>
              <w:rPr>
                <w:rFonts w:ascii="Times New Roman" w:hAnsi="Times New Roman"/>
                <w:sz w:val="24"/>
                <w:szCs w:val="24"/>
              </w:rPr>
            </w:pPr>
            <w:r w:rsidRPr="00D127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04239" w:rsidRPr="00D1277E" w:rsidRDefault="00C04239" w:rsidP="00622507">
            <w:pPr>
              <w:widowControl w:val="0"/>
              <w:autoSpaceDE w:val="0"/>
              <w:ind w:left="57" w:right="5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курс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Pr="00F416C9">
              <w:rPr>
                <w:rFonts w:ascii="Times New Roman" w:hAnsi="Times New Roman"/>
                <w:sz w:val="24"/>
                <w:szCs w:val="24"/>
                <w:lang w:eastAsia="ru-RU"/>
              </w:rPr>
              <w:t>е «</w:t>
            </w:r>
            <w:r w:rsidRPr="00F416C9">
              <w:rPr>
                <w:rFonts w:ascii="Times New Roman" w:hAnsi="Times New Roman"/>
                <w:sz w:val="24"/>
                <w:szCs w:val="24"/>
              </w:rPr>
              <w:t>Основы документационного обеспечения управления</w:t>
            </w:r>
            <w:r w:rsidRPr="00F416C9">
              <w:rPr>
                <w:rFonts w:ascii="Times New Roman" w:hAnsi="Times New Roman"/>
                <w:sz w:val="24"/>
                <w:szCs w:val="24"/>
                <w:lang w:eastAsia="ru-RU"/>
              </w:rPr>
              <w:t>», специально разработанный в Академии ВЭГУ и размещенный в ЭБС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3509" w:type="dxa"/>
          </w:tcPr>
          <w:p w:rsidR="00C04239" w:rsidRDefault="00900D7A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  <w:hyperlink r:id="rId9" w:history="1">
              <w:r w:rsidR="00C04239" w:rsidRPr="00DA6DB7">
                <w:rPr>
                  <w:rStyle w:val="af5"/>
                  <w:rFonts w:ascii="Times New Roman" w:hAnsi="Times New Roman"/>
                  <w:sz w:val="24"/>
                  <w:szCs w:val="24"/>
                  <w:lang w:eastAsia="ar-SA"/>
                </w:rPr>
                <w:t>https://moodle.vegu.ru/course/view.php?id=784</w:t>
              </w:r>
            </w:hyperlink>
          </w:p>
          <w:p w:rsidR="00C04239" w:rsidRPr="00D1277E" w:rsidRDefault="00C04239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04239" w:rsidRPr="00767606" w:rsidRDefault="00C04239" w:rsidP="00C04239">
      <w:pPr>
        <w:tabs>
          <w:tab w:val="left" w:pos="9000"/>
        </w:tabs>
        <w:rPr>
          <w:rStyle w:val="af5"/>
          <w:sz w:val="28"/>
          <w:szCs w:val="28"/>
          <w:lang w:eastAsia="ar-SA"/>
        </w:rPr>
      </w:pPr>
    </w:p>
    <w:p w:rsidR="00C04239" w:rsidRPr="00767606" w:rsidRDefault="00C04239" w:rsidP="00C0423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5.1</w:t>
      </w:r>
      <w:r w:rsidRPr="00767606">
        <w:rPr>
          <w:rFonts w:ascii="Times New Roman" w:hAnsi="Times New Roman"/>
          <w:b/>
          <w:sz w:val="28"/>
          <w:szCs w:val="28"/>
          <w:lang w:eastAsia="ru-RU"/>
        </w:rPr>
        <w:t>.2 Дополнительная учебная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514"/>
        <w:gridCol w:w="3523"/>
      </w:tblGrid>
      <w:tr w:rsidR="00C04239" w:rsidRPr="00D1277E" w:rsidTr="00622507">
        <w:tc>
          <w:tcPr>
            <w:tcW w:w="53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1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Выходные данные дополнительной учебной литературы</w:t>
            </w:r>
          </w:p>
        </w:tc>
        <w:tc>
          <w:tcPr>
            <w:tcW w:w="3523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к полнотекстовому варианту (в ЭБС Академии ВЭГУ или других ресурсах в сети «Интернет»)</w:t>
            </w:r>
          </w:p>
        </w:tc>
      </w:tr>
      <w:tr w:rsidR="00C04239" w:rsidRPr="00D1277E" w:rsidTr="00622507">
        <w:tc>
          <w:tcPr>
            <w:tcW w:w="53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4" w:type="dxa"/>
          </w:tcPr>
          <w:p w:rsidR="00C04239" w:rsidRPr="00D1277E" w:rsidRDefault="00C04239" w:rsidP="00622507">
            <w:pPr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Документационное обеспечение управления (делопроизводство): Уч. пос. / Т.А.Быкова, Т.В.Кузнецова, Л.В.Санкина - 2 изд., перераб. и доп. - М.: ИНФРА-М, 2012. - 304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3" w:type="dxa"/>
          </w:tcPr>
          <w:p w:rsidR="00C04239" w:rsidRPr="00D1277E" w:rsidRDefault="00900D7A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  <w:hyperlink r:id="rId10" w:history="1">
              <w:r w:rsidR="00C04239" w:rsidRPr="00D1277E">
                <w:rPr>
                  <w:rStyle w:val="af5"/>
                  <w:rFonts w:ascii="Times New Roman" w:hAnsi="Times New Roman"/>
                  <w:sz w:val="24"/>
                  <w:szCs w:val="24"/>
                  <w:lang w:eastAsia="ar-SA"/>
                </w:rPr>
                <w:t>http://znanium.com/catalog.php?bookinfo=238519</w:t>
              </w:r>
            </w:hyperlink>
          </w:p>
          <w:p w:rsidR="00C04239" w:rsidRPr="00D1277E" w:rsidRDefault="00C04239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4239" w:rsidRPr="00D1277E" w:rsidTr="00622507">
        <w:tc>
          <w:tcPr>
            <w:tcW w:w="53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4" w:type="dxa"/>
          </w:tcPr>
          <w:p w:rsidR="00C04239" w:rsidRPr="00D1277E" w:rsidRDefault="00C04239" w:rsidP="00622507">
            <w:pPr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Документационное обеспечение управления </w:t>
            </w: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негосударственных организаций: Учебное пособие/Быкова Т. А., Санкина Л. В., 2 изд., перераб. и доп. - М.: НИЦ ИНФРА-М, 2015 - 302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3" w:type="dxa"/>
          </w:tcPr>
          <w:p w:rsidR="00C04239" w:rsidRPr="00D1277E" w:rsidRDefault="00900D7A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  <w:hyperlink r:id="rId11" w:history="1">
              <w:r w:rsidR="00C04239" w:rsidRPr="00D1277E">
                <w:rPr>
                  <w:rStyle w:val="af5"/>
                  <w:rFonts w:ascii="Times New Roman" w:hAnsi="Times New Roman"/>
                  <w:sz w:val="24"/>
                  <w:szCs w:val="24"/>
                  <w:lang w:eastAsia="ar-SA"/>
                </w:rPr>
                <w:t>http://znanium.com/catalog.php?b</w:t>
              </w:r>
              <w:r w:rsidR="00C04239" w:rsidRPr="00D1277E">
                <w:rPr>
                  <w:rStyle w:val="af5"/>
                  <w:rFonts w:ascii="Times New Roman" w:hAnsi="Times New Roman"/>
                  <w:sz w:val="24"/>
                  <w:szCs w:val="24"/>
                  <w:lang w:eastAsia="ar-SA"/>
                </w:rPr>
                <w:lastRenderedPageBreak/>
                <w:t>ookinfo=468884</w:t>
              </w:r>
            </w:hyperlink>
          </w:p>
          <w:p w:rsidR="00C04239" w:rsidRPr="00D1277E" w:rsidRDefault="00C04239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4239" w:rsidRPr="00D1277E" w:rsidTr="00622507">
        <w:tc>
          <w:tcPr>
            <w:tcW w:w="53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14" w:type="dxa"/>
          </w:tcPr>
          <w:p w:rsidR="00C04239" w:rsidRPr="00D1277E" w:rsidRDefault="00C04239" w:rsidP="00622507">
            <w:pPr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Документационное обеспечение управления персоналом: Учебное пособие / Р.Е. Булат. - М.: НИЦ ИНФРА-М, 2015. - 234 с.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3" w:type="dxa"/>
          </w:tcPr>
          <w:p w:rsidR="00C04239" w:rsidRPr="00D1277E" w:rsidRDefault="00900D7A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  <w:hyperlink r:id="rId12" w:history="1">
              <w:r w:rsidR="00C04239" w:rsidRPr="00D1277E">
                <w:rPr>
                  <w:rStyle w:val="af5"/>
                  <w:rFonts w:ascii="Times New Roman" w:hAnsi="Times New Roman"/>
                  <w:sz w:val="24"/>
                  <w:szCs w:val="24"/>
                  <w:lang w:eastAsia="ar-SA"/>
                </w:rPr>
                <w:t>http://znanium.com/catalog.php?bookinfo=488066</w:t>
              </w:r>
            </w:hyperlink>
          </w:p>
          <w:p w:rsidR="00C04239" w:rsidRPr="00D1277E" w:rsidRDefault="00C04239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4239" w:rsidRPr="00D1277E" w:rsidTr="00622507">
        <w:trPr>
          <w:trHeight w:val="287"/>
        </w:trPr>
        <w:tc>
          <w:tcPr>
            <w:tcW w:w="534" w:type="dxa"/>
          </w:tcPr>
          <w:p w:rsidR="00C04239" w:rsidRPr="00D1277E" w:rsidRDefault="00C04239" w:rsidP="006225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4" w:type="dxa"/>
          </w:tcPr>
          <w:p w:rsidR="00C04239" w:rsidRPr="00D1277E" w:rsidRDefault="00C04239" w:rsidP="00622507">
            <w:pPr>
              <w:tabs>
                <w:tab w:val="left" w:pos="900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77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Документирование управленческой деятельности: Учебное пособие / Н.П. Крюкова. - М.: ИНФРА-М, 2013. - 268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3523" w:type="dxa"/>
          </w:tcPr>
          <w:p w:rsidR="00C04239" w:rsidRPr="00D1277E" w:rsidRDefault="00900D7A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  <w:hyperlink r:id="rId13" w:history="1">
              <w:r w:rsidR="00C04239" w:rsidRPr="00D1277E">
                <w:rPr>
                  <w:rStyle w:val="af5"/>
                  <w:rFonts w:ascii="Times New Roman" w:hAnsi="Times New Roman"/>
                  <w:sz w:val="24"/>
                  <w:szCs w:val="24"/>
                  <w:lang w:eastAsia="ar-SA"/>
                </w:rPr>
                <w:t>http://znanium.com/catalog.php?bookinfo=404350</w:t>
              </w:r>
            </w:hyperlink>
          </w:p>
          <w:p w:rsidR="00C04239" w:rsidRPr="00D1277E" w:rsidRDefault="00C04239" w:rsidP="00622507">
            <w:pPr>
              <w:tabs>
                <w:tab w:val="left" w:pos="9000"/>
              </w:tabs>
              <w:rPr>
                <w:rStyle w:val="af5"/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04239" w:rsidRPr="00767606" w:rsidRDefault="00C04239" w:rsidP="00C04239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C04239" w:rsidRPr="00F17F02" w:rsidRDefault="00C04239" w:rsidP="00C04239">
      <w:pPr>
        <w:pStyle w:val="ac"/>
        <w:numPr>
          <w:ilvl w:val="2"/>
          <w:numId w:val="42"/>
        </w:num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17F02">
        <w:rPr>
          <w:rFonts w:ascii="Times New Roman" w:hAnsi="Times New Roman"/>
          <w:b/>
          <w:sz w:val="28"/>
          <w:szCs w:val="28"/>
          <w:lang w:eastAsia="ru-RU"/>
        </w:rPr>
        <w:t>Ресурсы сети «Интернет»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4990"/>
        <w:gridCol w:w="4046"/>
      </w:tblGrid>
      <w:tr w:rsidR="00C04239" w:rsidRPr="007A4B51" w:rsidTr="00622507">
        <w:trPr>
          <w:trHeight w:val="11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7A4B51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B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7A4B51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B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ресурса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7A4B51" w:rsidRDefault="00C04239" w:rsidP="0062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4B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доступа к полнотекстовому варианту (в ЭБС Академии ВЭГУ или других ресурсах в сети «Интернет»)</w:t>
            </w:r>
          </w:p>
        </w:tc>
      </w:tr>
      <w:tr w:rsidR="00C04239" w:rsidRPr="007A4B51" w:rsidTr="00622507">
        <w:trPr>
          <w:trHeight w:val="28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7A4B51" w:rsidRDefault="00C04239" w:rsidP="0062250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Современные профессиональные базы</w:t>
            </w:r>
          </w:p>
        </w:tc>
      </w:tr>
      <w:tr w:rsidR="00C04239" w:rsidRPr="007A4B51" w:rsidTr="00622507">
        <w:trPr>
          <w:trHeight w:val="53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7A4B51" w:rsidRDefault="00C04239" w:rsidP="006225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B5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5608C0" w:rsidRDefault="00C04239" w:rsidP="006225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D97">
              <w:rPr>
                <w:rFonts w:ascii="Times New Roman" w:hAnsi="Times New Roman"/>
                <w:sz w:val="24"/>
                <w:szCs w:val="24"/>
              </w:rPr>
              <w:t xml:space="preserve">Федеральное архивное агентство   (Росархив)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5608C0" w:rsidRDefault="00C04239" w:rsidP="0062250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0D97">
              <w:rPr>
                <w:rFonts w:ascii="Times New Roman" w:hAnsi="Times New Roman"/>
                <w:sz w:val="24"/>
                <w:szCs w:val="24"/>
              </w:rPr>
              <w:t>http://archives.ru/about.shtml</w:t>
            </w:r>
          </w:p>
        </w:tc>
      </w:tr>
      <w:tr w:rsidR="00C04239" w:rsidRPr="007A4B51" w:rsidTr="00622507">
        <w:trPr>
          <w:trHeight w:val="27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7A4B51" w:rsidRDefault="00C04239" w:rsidP="00622507">
            <w:pPr>
              <w:pStyle w:val="p8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Информационные справочные системы</w:t>
            </w:r>
          </w:p>
        </w:tc>
      </w:tr>
      <w:tr w:rsidR="00C04239" w:rsidRPr="00BA49F2" w:rsidTr="00622507">
        <w:trPr>
          <w:trHeight w:val="5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Правовая система Консультант Плюс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900D7A" w:rsidP="0062250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4" w:history="1">
              <w:r w:rsidR="00C04239" w:rsidRPr="00BA49F2">
                <w:rPr>
                  <w:rStyle w:val="af5"/>
                  <w:rFonts w:ascii="Times New Roman" w:hAnsi="Times New Roman"/>
                </w:rPr>
                <w:t>http://www.consultant.ru/</w:t>
              </w:r>
            </w:hyperlink>
          </w:p>
        </w:tc>
      </w:tr>
      <w:tr w:rsidR="00C04239" w:rsidRPr="00BA49F2" w:rsidTr="00622507">
        <w:trPr>
          <w:trHeight w:val="5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Информационно-правовой портал Гарант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900D7A" w:rsidP="0062250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5" w:history="1">
              <w:r w:rsidR="00C04239" w:rsidRPr="00BA49F2">
                <w:rPr>
                  <w:rStyle w:val="af5"/>
                  <w:rFonts w:ascii="Times New Roman" w:hAnsi="Times New Roman"/>
                </w:rPr>
                <w:t>http://www.garant.ru/</w:t>
              </w:r>
            </w:hyperlink>
          </w:p>
        </w:tc>
      </w:tr>
      <w:tr w:rsidR="00C04239" w:rsidRPr="007A4B51" w:rsidTr="00622507">
        <w:trPr>
          <w:trHeight w:val="25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7A4B51" w:rsidRDefault="00C04239" w:rsidP="00622507">
            <w:pPr>
              <w:pStyle w:val="p5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>Иные ресурсы И</w:t>
            </w:r>
            <w:r w:rsidRPr="00825615">
              <w:rPr>
                <w:b/>
                <w:lang w:eastAsia="en-US"/>
              </w:rPr>
              <w:t>нтернет</w:t>
            </w:r>
          </w:p>
        </w:tc>
      </w:tr>
      <w:tr w:rsidR="00C04239" w:rsidRPr="00894787" w:rsidTr="00622507">
        <w:trPr>
          <w:trHeight w:val="3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894787" w:rsidRDefault="00C04239" w:rsidP="00622507">
            <w:pPr>
              <w:spacing w:line="360" w:lineRule="auto"/>
              <w:rPr>
                <w:rFonts w:ascii="Times New Roman" w:hAnsi="Times New Roman"/>
              </w:rPr>
            </w:pPr>
            <w:r w:rsidRPr="00894787">
              <w:rPr>
                <w:rFonts w:ascii="Times New Roman" w:hAnsi="Times New Roman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894787" w:rsidRDefault="00C04239" w:rsidP="00622507">
            <w:pPr>
              <w:spacing w:line="360" w:lineRule="auto"/>
              <w:rPr>
                <w:rFonts w:ascii="Times New Roman" w:hAnsi="Times New Roman"/>
              </w:rPr>
            </w:pPr>
            <w:r w:rsidRPr="00894787">
              <w:rPr>
                <w:rFonts w:ascii="Times New Roman" w:hAnsi="Times New Roman"/>
              </w:rPr>
              <w:t>Российская газета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894787" w:rsidRDefault="00900D7A" w:rsidP="00622507">
            <w:pPr>
              <w:tabs>
                <w:tab w:val="left" w:pos="2445"/>
              </w:tabs>
              <w:spacing w:line="360" w:lineRule="auto"/>
              <w:rPr>
                <w:rFonts w:ascii="Times New Roman" w:hAnsi="Times New Roman"/>
              </w:rPr>
            </w:pPr>
            <w:hyperlink r:id="rId16" w:history="1">
              <w:r w:rsidR="00C04239" w:rsidRPr="00894787">
                <w:rPr>
                  <w:rStyle w:val="af5"/>
                  <w:rFonts w:ascii="Times New Roman" w:hAnsi="Times New Roman"/>
                </w:rPr>
                <w:t>http://www.rg.ru</w:t>
              </w:r>
            </w:hyperlink>
          </w:p>
        </w:tc>
      </w:tr>
      <w:tr w:rsidR="00C04239" w:rsidRPr="00BA49F2" w:rsidTr="00622507">
        <w:trPr>
          <w:trHeight w:val="2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Научная электронная библиотека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900D7A" w:rsidP="0062250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7" w:history="1">
              <w:r w:rsidR="00C04239" w:rsidRPr="00BA49F2">
                <w:rPr>
                  <w:rStyle w:val="af5"/>
                  <w:rFonts w:ascii="Times New Roman" w:hAnsi="Times New Roman"/>
                </w:rPr>
                <w:t>http://www.elibrari.ru</w:t>
              </w:r>
            </w:hyperlink>
          </w:p>
        </w:tc>
      </w:tr>
      <w:tr w:rsidR="00C04239" w:rsidRPr="00BA49F2" w:rsidTr="00622507">
        <w:trPr>
          <w:trHeight w:val="2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900D7A" w:rsidP="0062250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8" w:history="1">
              <w:r w:rsidR="00C04239" w:rsidRPr="00BA49F2">
                <w:rPr>
                  <w:rStyle w:val="af5"/>
                  <w:rFonts w:ascii="Times New Roman" w:hAnsi="Times New Roman"/>
                </w:rPr>
                <w:t>http://www.rsl.ru</w:t>
              </w:r>
            </w:hyperlink>
          </w:p>
        </w:tc>
      </w:tr>
      <w:tr w:rsidR="00C04239" w:rsidRPr="00BA49F2" w:rsidTr="00622507">
        <w:trPr>
          <w:trHeight w:val="2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C04239" w:rsidP="00622507">
            <w:pPr>
              <w:rPr>
                <w:rFonts w:ascii="Times New Roman" w:hAnsi="Times New Roman"/>
                <w:sz w:val="24"/>
                <w:szCs w:val="24"/>
              </w:rPr>
            </w:pPr>
            <w:r w:rsidRPr="00BA49F2">
              <w:rPr>
                <w:rFonts w:ascii="Times New Roman" w:hAnsi="Times New Roman"/>
                <w:sz w:val="24"/>
                <w:szCs w:val="24"/>
              </w:rPr>
              <w:t>Библиотека МГУ им. М.В. Ломоносова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39" w:rsidRPr="00BA49F2" w:rsidRDefault="00900D7A" w:rsidP="00622507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9" w:history="1">
              <w:r w:rsidR="00C04239" w:rsidRPr="00BA49F2">
                <w:rPr>
                  <w:rStyle w:val="af5"/>
                  <w:rFonts w:ascii="Times New Roman" w:hAnsi="Times New Roman"/>
                </w:rPr>
                <w:t>http://www.lib.msu.su/</w:t>
              </w:r>
            </w:hyperlink>
          </w:p>
        </w:tc>
      </w:tr>
    </w:tbl>
    <w:p w:rsidR="00C04239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12B6C" w:rsidRPr="00B864CA" w:rsidRDefault="00B12B6C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C04239" w:rsidRPr="00807D85" w:rsidRDefault="00C04239" w:rsidP="00C04239">
      <w:pPr>
        <w:ind w:firstLine="709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6</w:t>
      </w:r>
      <w:r w:rsidRPr="00807D85">
        <w:rPr>
          <w:rFonts w:ascii="Times New Roman" w:eastAsia="TimesNewRomanPSMT" w:hAnsi="Times New Roman"/>
          <w:b/>
          <w:bCs/>
          <w:sz w:val="28"/>
          <w:szCs w:val="28"/>
        </w:rPr>
        <w:t>. Фонд оценочных средств</w:t>
      </w:r>
    </w:p>
    <w:p w:rsidR="00C30275" w:rsidRPr="00767606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b/>
          <w:sz w:val="28"/>
          <w:szCs w:val="28"/>
          <w:lang w:eastAsia="ru-RU"/>
        </w:rPr>
        <w:t>.1 Этапы формирования компетенций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268"/>
        <w:gridCol w:w="2268"/>
        <w:gridCol w:w="2268"/>
        <w:gridCol w:w="2459"/>
      </w:tblGrid>
      <w:tr w:rsidR="00FC5D22" w:rsidRPr="0093320A" w:rsidTr="00B01C65">
        <w:tc>
          <w:tcPr>
            <w:tcW w:w="3085" w:type="dxa"/>
            <w:gridSpan w:val="2"/>
          </w:tcPr>
          <w:p w:rsidR="00FC5D22" w:rsidRPr="0093320A" w:rsidRDefault="00FC5D22" w:rsidP="00B01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20A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6995" w:type="dxa"/>
            <w:gridSpan w:val="3"/>
          </w:tcPr>
          <w:p w:rsidR="00FC5D22" w:rsidRPr="0093320A" w:rsidRDefault="00FC5D22" w:rsidP="00B01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20A">
              <w:rPr>
                <w:rFonts w:ascii="Times New Roman" w:hAnsi="Times New Roman"/>
                <w:b/>
                <w:bCs/>
                <w:sz w:val="24"/>
                <w:szCs w:val="24"/>
              </w:rPr>
              <w:t>Этапы формирования</w:t>
            </w:r>
          </w:p>
        </w:tc>
      </w:tr>
      <w:tr w:rsidR="00FC5D22" w:rsidRPr="0093320A" w:rsidTr="00B01C65">
        <w:tc>
          <w:tcPr>
            <w:tcW w:w="817" w:type="dxa"/>
          </w:tcPr>
          <w:p w:rsidR="00FC5D22" w:rsidRPr="0093320A" w:rsidRDefault="00FC5D22" w:rsidP="00B01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20A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268" w:type="dxa"/>
          </w:tcPr>
          <w:p w:rsidR="00FC5D22" w:rsidRPr="0093320A" w:rsidRDefault="00FC5D22" w:rsidP="00B01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20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FC5D22" w:rsidRPr="0093320A" w:rsidRDefault="00FC5D22" w:rsidP="00B01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20A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2268" w:type="dxa"/>
          </w:tcPr>
          <w:p w:rsidR="00FC5D22" w:rsidRPr="0093320A" w:rsidRDefault="00FC5D22" w:rsidP="00B01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20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59" w:type="dxa"/>
          </w:tcPr>
          <w:p w:rsidR="00FC5D22" w:rsidRPr="0093320A" w:rsidRDefault="00FC5D22" w:rsidP="00B01C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2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владеть </w:t>
            </w:r>
          </w:p>
        </w:tc>
      </w:tr>
      <w:tr w:rsidR="00B01C65" w:rsidRPr="0093320A" w:rsidTr="00B01C65">
        <w:tc>
          <w:tcPr>
            <w:tcW w:w="817" w:type="dxa"/>
            <w:vMerge w:val="restart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>ПК-8</w:t>
            </w:r>
          </w:p>
        </w:tc>
        <w:tc>
          <w:tcPr>
            <w:tcW w:w="2268" w:type="dxa"/>
            <w:vMerge w:val="restart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rFonts w:eastAsia="Calibri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  <w:r w:rsidRPr="0093320A">
              <w:rPr>
                <w:bCs/>
              </w:rPr>
              <w:t>;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>понятие, цели, задачи принципы делопроизводства;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>унифицировать системы документации;</w:t>
            </w:r>
          </w:p>
        </w:tc>
        <w:tc>
          <w:tcPr>
            <w:tcW w:w="2459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>практическими навыками распределения функций по организации документооборота на предприятии;</w:t>
            </w:r>
          </w:p>
        </w:tc>
      </w:tr>
      <w:tr w:rsidR="00B01C65" w:rsidRPr="0093320A" w:rsidTr="00B01C65">
        <w:tc>
          <w:tcPr>
            <w:tcW w:w="817" w:type="dxa"/>
            <w:vMerge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</w:p>
        </w:tc>
        <w:tc>
          <w:tcPr>
            <w:tcW w:w="2268" w:type="dxa"/>
            <w:vMerge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>основные понятия документационного обеспечения управления;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 xml:space="preserve">составлять и оформлять деловые и коммерческие документы; </w:t>
            </w:r>
          </w:p>
        </w:tc>
        <w:tc>
          <w:tcPr>
            <w:tcW w:w="2459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 xml:space="preserve">порядком исполнения и прохождения входящих документов, подготовки и прохождения исходящих и внутренних </w:t>
            </w:r>
            <w:r w:rsidRPr="0093320A">
              <w:rPr>
                <w:bCs/>
              </w:rPr>
              <w:lastRenderedPageBreak/>
              <w:t>документов;</w:t>
            </w:r>
          </w:p>
        </w:tc>
      </w:tr>
      <w:tr w:rsidR="00B01C65" w:rsidRPr="0093320A" w:rsidTr="00B01C65">
        <w:tc>
          <w:tcPr>
            <w:tcW w:w="817" w:type="dxa"/>
            <w:vMerge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</w:p>
        </w:tc>
        <w:tc>
          <w:tcPr>
            <w:tcW w:w="2268" w:type="dxa"/>
            <w:vMerge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>классификацию документов и их виды;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>грамотно обрабатывать основные виды управленческих документов;</w:t>
            </w:r>
          </w:p>
        </w:tc>
        <w:tc>
          <w:tcPr>
            <w:tcW w:w="2459" w:type="dxa"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  <w:r w:rsidRPr="0093320A">
              <w:rPr>
                <w:bCs/>
              </w:rPr>
              <w:t xml:space="preserve">составления отчетной документации, </w:t>
            </w:r>
          </w:p>
        </w:tc>
      </w:tr>
      <w:tr w:rsidR="00B01C65" w:rsidRPr="0093320A" w:rsidTr="00B01C65">
        <w:tc>
          <w:tcPr>
            <w:tcW w:w="817" w:type="dxa"/>
            <w:vMerge/>
          </w:tcPr>
          <w:p w:rsidR="00B01C65" w:rsidRPr="0093320A" w:rsidRDefault="00B01C65" w:rsidP="00B01C65">
            <w:pPr>
              <w:pStyle w:val="aff7"/>
              <w:ind w:left="57" w:right="57"/>
              <w:jc w:val="both"/>
              <w:rPr>
                <w:bCs/>
              </w:rPr>
            </w:pPr>
          </w:p>
        </w:tc>
        <w:tc>
          <w:tcPr>
            <w:tcW w:w="9263" w:type="dxa"/>
            <w:gridSpan w:val="4"/>
          </w:tcPr>
          <w:p w:rsidR="00B3739E" w:rsidRDefault="00B3739E" w:rsidP="00B37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1100">
              <w:rPr>
                <w:rFonts w:ascii="Times New Roman" w:hAnsi="Times New Roman"/>
                <w:b/>
                <w:sz w:val="24"/>
                <w:szCs w:val="24"/>
              </w:rPr>
              <w:t>Типовые контрольные задания:</w:t>
            </w:r>
          </w:p>
          <w:p w:rsidR="00532C33" w:rsidRPr="00532C33" w:rsidRDefault="00532C33" w:rsidP="00532C33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532C33">
              <w:rPr>
                <w:rFonts w:eastAsia="Calibri"/>
              </w:rPr>
              <w:t xml:space="preserve">Документирование информационно-справочных материалов (справки, докладные и объяснительные записки, акты, жалобы, телеграммы, телефонограммы,  факсы); </w:t>
            </w:r>
          </w:p>
          <w:p w:rsidR="00532C33" w:rsidRPr="00532C33" w:rsidRDefault="00532C33" w:rsidP="00532C33">
            <w:pPr>
              <w:numPr>
                <w:ilvl w:val="0"/>
                <w:numId w:val="38"/>
              </w:numPr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C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к составлению и оформлению протоколов; </w:t>
            </w:r>
          </w:p>
          <w:p w:rsidR="00B01C65" w:rsidRPr="0093320A" w:rsidRDefault="00532C33" w:rsidP="00532C33">
            <w:pPr>
              <w:numPr>
                <w:ilvl w:val="0"/>
                <w:numId w:val="38"/>
              </w:numPr>
              <w:ind w:right="57"/>
              <w:rPr>
                <w:bCs/>
              </w:rPr>
            </w:pPr>
            <w:r w:rsidRPr="00532C3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кадровому обеспечению. Анкета. Трудовой договор. Контракт;</w:t>
            </w:r>
            <w:r w:rsidRPr="00532C33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B01C65" w:rsidRPr="0093320A" w:rsidTr="00B01C65">
        <w:trPr>
          <w:trHeight w:val="1497"/>
        </w:trPr>
        <w:tc>
          <w:tcPr>
            <w:tcW w:w="817" w:type="dxa"/>
            <w:vMerge w:val="restart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ПК-10</w:t>
            </w:r>
          </w:p>
        </w:tc>
        <w:tc>
          <w:tcPr>
            <w:tcW w:w="2268" w:type="dxa"/>
            <w:vMerge w:val="restart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способностью использовать для решения коммуникативных задач современные технические средства и информационные технологии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системы документационного обеспечения управления;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осуществлять автоматизацию обработки документов;</w:t>
            </w:r>
          </w:p>
        </w:tc>
        <w:tc>
          <w:tcPr>
            <w:tcW w:w="2459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навыками использования телекоммуникативных технологии в электронном документообороте;</w:t>
            </w:r>
          </w:p>
        </w:tc>
      </w:tr>
      <w:tr w:rsidR="00B01C65" w:rsidRPr="0093320A" w:rsidTr="00B01C65">
        <w:trPr>
          <w:trHeight w:val="1026"/>
        </w:trPr>
        <w:tc>
          <w:tcPr>
            <w:tcW w:w="817" w:type="dxa"/>
            <w:vMerge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общие принципы поиска законодательных и нормативно-правовых актов в области делопроизводства в Интернет, справочно-правовой системе Консультант-Плюс;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применять на практике принципы защиты информации</w:t>
            </w:r>
          </w:p>
        </w:tc>
        <w:tc>
          <w:tcPr>
            <w:tcW w:w="2459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навыками работы с базами данных официальных сайтов</w:t>
            </w:r>
          </w:p>
        </w:tc>
      </w:tr>
      <w:tr w:rsidR="00B01C65" w:rsidRPr="0093320A" w:rsidTr="00B01C65">
        <w:trPr>
          <w:trHeight w:val="2325"/>
        </w:trPr>
        <w:tc>
          <w:tcPr>
            <w:tcW w:w="817" w:type="dxa"/>
            <w:vMerge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2268" w:type="dxa"/>
            <w:vMerge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основные способы и средства получения, хранения и переработки информации</w:t>
            </w:r>
          </w:p>
        </w:tc>
        <w:tc>
          <w:tcPr>
            <w:tcW w:w="2268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применять информационные технологии для решения стандартных задач профессиональной деятельности</w:t>
            </w:r>
          </w:p>
        </w:tc>
        <w:tc>
          <w:tcPr>
            <w:tcW w:w="2459" w:type="dxa"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  <w:r w:rsidRPr="0093320A">
              <w:rPr>
                <w:rFonts w:eastAsia="Calibri"/>
              </w:rPr>
              <w:t>навыками получения информации из различных источников, включая сеть Интернет</w:t>
            </w:r>
          </w:p>
        </w:tc>
      </w:tr>
      <w:tr w:rsidR="00B01C65" w:rsidRPr="0093320A" w:rsidTr="00532C33">
        <w:trPr>
          <w:trHeight w:val="1482"/>
        </w:trPr>
        <w:tc>
          <w:tcPr>
            <w:tcW w:w="817" w:type="dxa"/>
            <w:vMerge/>
          </w:tcPr>
          <w:p w:rsidR="00B01C65" w:rsidRPr="0093320A" w:rsidRDefault="00B01C65" w:rsidP="00B01C65">
            <w:pPr>
              <w:pStyle w:val="afd"/>
              <w:spacing w:before="0" w:beforeAutospacing="0" w:after="0" w:afterAutospacing="0"/>
              <w:rPr>
                <w:rFonts w:eastAsia="Calibri"/>
              </w:rPr>
            </w:pPr>
          </w:p>
        </w:tc>
        <w:tc>
          <w:tcPr>
            <w:tcW w:w="9263" w:type="dxa"/>
            <w:gridSpan w:val="4"/>
          </w:tcPr>
          <w:p w:rsidR="00B3739E" w:rsidRPr="008B1100" w:rsidRDefault="00B3739E" w:rsidP="00B373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1100">
              <w:rPr>
                <w:rFonts w:ascii="Times New Roman" w:hAnsi="Times New Roman"/>
                <w:b/>
                <w:sz w:val="24"/>
                <w:szCs w:val="24"/>
              </w:rPr>
              <w:t>Типовые контрольные задания:</w:t>
            </w:r>
          </w:p>
          <w:p w:rsidR="00532C33" w:rsidRPr="00532C33" w:rsidRDefault="00532C33" w:rsidP="00532C33">
            <w:pPr>
              <w:pStyle w:val="afd"/>
              <w:numPr>
                <w:ilvl w:val="0"/>
                <w:numId w:val="40"/>
              </w:numPr>
              <w:spacing w:before="0" w:beforeAutospacing="0" w:after="0" w:afterAutospacing="0"/>
              <w:rPr>
                <w:rFonts w:eastAsia="Calibri"/>
              </w:rPr>
            </w:pPr>
            <w:r w:rsidRPr="00532C33">
              <w:rPr>
                <w:rFonts w:eastAsia="Calibri"/>
              </w:rPr>
              <w:t xml:space="preserve">Правила оформления управленческих (организационно-распорядительных) документов. </w:t>
            </w:r>
          </w:p>
          <w:p w:rsidR="00532C33" w:rsidRPr="00532C33" w:rsidRDefault="00532C33" w:rsidP="00532C33">
            <w:pPr>
              <w:pStyle w:val="afd"/>
              <w:numPr>
                <w:ilvl w:val="0"/>
                <w:numId w:val="40"/>
              </w:numPr>
              <w:spacing w:before="0" w:beforeAutospacing="0" w:after="0" w:afterAutospacing="0"/>
              <w:rPr>
                <w:rFonts w:eastAsia="Calibri"/>
              </w:rPr>
            </w:pPr>
            <w:r w:rsidRPr="00532C33">
              <w:rPr>
                <w:rFonts w:eastAsia="Calibri"/>
              </w:rPr>
              <w:t>Язык и стиль служебных документов. Особенности официально- делового стиля;</w:t>
            </w:r>
          </w:p>
          <w:p w:rsidR="00B01C65" w:rsidRPr="0093320A" w:rsidRDefault="00532C33" w:rsidP="00532C33">
            <w:pPr>
              <w:pStyle w:val="afd"/>
              <w:numPr>
                <w:ilvl w:val="0"/>
                <w:numId w:val="40"/>
              </w:numPr>
              <w:spacing w:before="0" w:beforeAutospacing="0" w:after="0" w:afterAutospacing="0"/>
              <w:rPr>
                <w:rFonts w:eastAsia="Calibri"/>
              </w:rPr>
            </w:pPr>
            <w:r w:rsidRPr="00532C33">
              <w:rPr>
                <w:rFonts w:eastAsia="Calibri"/>
              </w:rPr>
              <w:t>Цели, задачи и функции службы документационного обеспечения управления.</w:t>
            </w:r>
          </w:p>
        </w:tc>
      </w:tr>
    </w:tbl>
    <w:p w:rsidR="00C30275" w:rsidRPr="00767606" w:rsidRDefault="00C30275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30275" w:rsidRPr="00767606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b/>
          <w:sz w:val="28"/>
          <w:szCs w:val="28"/>
          <w:lang w:eastAsia="ru-RU"/>
        </w:rPr>
        <w:t>.2 Показатели, критерии и шкала оценивания</w:t>
      </w:r>
    </w:p>
    <w:p w:rsidR="00C30275" w:rsidRPr="00767606" w:rsidRDefault="00C04239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.2.1 Для оценивания компетенций обучающегося на этапе их формирования по результатам освоения программы данной </w:t>
      </w:r>
      <w:r w:rsidR="00B52660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>ы применяется четырехбалльная шкала оценивания (оценки  – «отлично», «хорошо», «удовлетворительно» или «неудовлетворительно»).</w:t>
      </w:r>
    </w:p>
    <w:p w:rsidR="00C30275" w:rsidRPr="00767606" w:rsidRDefault="00C04239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sz w:val="28"/>
          <w:szCs w:val="28"/>
          <w:lang w:eastAsia="ru-RU"/>
        </w:rPr>
        <w:t xml:space="preserve">.2.2 При применении технологий, использующих иные шкалы измерения (тестирование, балльно-рейтинговой, рейтинговой и т.д.), </w:t>
      </w:r>
      <w:r w:rsidR="00C30275" w:rsidRPr="00767606">
        <w:rPr>
          <w:rFonts w:ascii="Times New Roman" w:hAnsi="Times New Roman"/>
          <w:sz w:val="28"/>
          <w:szCs w:val="28"/>
        </w:rPr>
        <w:t xml:space="preserve">они для </w:t>
      </w:r>
      <w:r w:rsidR="00C30275" w:rsidRPr="00767606">
        <w:rPr>
          <w:rFonts w:ascii="Times New Roman" w:hAnsi="Times New Roman"/>
          <w:sz w:val="28"/>
          <w:szCs w:val="28"/>
        </w:rPr>
        <w:lastRenderedPageBreak/>
        <w:t xml:space="preserve">окончательного оформления </w:t>
      </w:r>
      <w:r w:rsidR="00767606" w:rsidRPr="00767606">
        <w:rPr>
          <w:rFonts w:ascii="Times New Roman" w:hAnsi="Times New Roman"/>
          <w:sz w:val="28"/>
          <w:szCs w:val="28"/>
          <w:lang w:eastAsia="ru-RU"/>
        </w:rPr>
        <w:t>в четырехбалльную шкалу по следующим параметрам: 90 и более процентов максимально-возможной суммы – «отлично», 70-89% - «хорошо», 50-69% - «удовлетворительно», менее 50 % - «неудовлетворительно».</w:t>
      </w:r>
    </w:p>
    <w:p w:rsidR="00C30275" w:rsidRPr="00767606" w:rsidRDefault="00C04239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 xml:space="preserve">.2.3 При формировании оценки обучающегося используются следующие показатели и критерии оценивания результатов освоения программы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</w:rPr>
        <w:t xml:space="preserve">ы и соответствующего этапа формирования компетенций обучающегося: </w:t>
      </w:r>
    </w:p>
    <w:p w:rsidR="00C30275" w:rsidRPr="00767606" w:rsidRDefault="00C30275" w:rsidP="0036162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5635"/>
      </w:tblGrid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Индикатор (показатель)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pacing w:val="-4"/>
                <w:sz w:val="24"/>
                <w:szCs w:val="24"/>
              </w:rPr>
              <w:t>«отлично»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усвоение программы в полном объеме 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pacing w:val="-4"/>
                <w:sz w:val="24"/>
                <w:szCs w:val="24"/>
              </w:rPr>
              <w:t>задание выполнено без замечаний, полное и логически стройное изложение содержания при ответе или в отчете, тесное увязывание теории вопроса с практикой, отсутствие затруднений с объяснением всех аспектов выполнения задания, хорошее владение умениями и навыками по программе, знание монографической литературы, наличие умений самостоятельно обобщать и излагать материал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твердое владение материалом в рамках программы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 xml:space="preserve">задание выполнено без существенных замечаний, грамотное изложение ответа (отчета), отсутствие существенных неточностей, правильное применение теоретических положений и владение необходимыми навыками при выполнении практических заданий 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владение только основным материалом программы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 xml:space="preserve">задание в основном выполнено, допущение неточностей при правильном в основном ответе, нарушение последовательности в его изложении, неусвоение отдельных существенных деталей, наличие затруднений в выполнении практических заданий </w:t>
            </w:r>
          </w:p>
        </w:tc>
      </w:tr>
      <w:tr w:rsidR="00767606" w:rsidRPr="003926B2" w:rsidTr="00767606">
        <w:tc>
          <w:tcPr>
            <w:tcW w:w="1384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2552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невладение значительной (и значимой) частью материала программы</w:t>
            </w:r>
          </w:p>
        </w:tc>
        <w:tc>
          <w:tcPr>
            <w:tcW w:w="5635" w:type="dxa"/>
          </w:tcPr>
          <w:p w:rsidR="00767606" w:rsidRPr="003926B2" w:rsidRDefault="00767606" w:rsidP="0076760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B2">
              <w:rPr>
                <w:rFonts w:ascii="Times New Roman" w:hAnsi="Times New Roman"/>
                <w:sz w:val="24"/>
                <w:szCs w:val="24"/>
              </w:rPr>
              <w:t>задание не выполнено, допуск обучающимся при ответе принципиальных ошибок, большие затруднения при выполнении практических работ, ответ свидетельствует об отсутствии знаний по предмету</w:t>
            </w:r>
          </w:p>
        </w:tc>
      </w:tr>
    </w:tbl>
    <w:p w:rsidR="00B12B6C" w:rsidRPr="00767606" w:rsidRDefault="00B12B6C" w:rsidP="00B12B6C">
      <w:pPr>
        <w:rPr>
          <w:rFonts w:ascii="Times New Roman" w:hAnsi="Times New Roman"/>
          <w:sz w:val="28"/>
          <w:szCs w:val="28"/>
        </w:rPr>
      </w:pP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2B6C" w:rsidRPr="00767606">
        <w:rPr>
          <w:rFonts w:ascii="Times New Roman" w:hAnsi="Times New Roman"/>
          <w:sz w:val="28"/>
          <w:szCs w:val="28"/>
        </w:rPr>
        <w:t xml:space="preserve">.2.4 Аттестация по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="00B12B6C" w:rsidRPr="00767606">
        <w:rPr>
          <w:rFonts w:ascii="Times New Roman" w:hAnsi="Times New Roman"/>
          <w:sz w:val="28"/>
          <w:szCs w:val="28"/>
        </w:rPr>
        <w:t>е может осуществляться по балльно-рейтинговой системе (далее - БРС), которая представляет собой строго последовательное</w:t>
      </w:r>
      <w:r w:rsidR="00B12B6C" w:rsidRPr="00767606">
        <w:rPr>
          <w:rStyle w:val="af8"/>
          <w:rFonts w:ascii="Times New Roman" w:hAnsi="Times New Roman"/>
          <w:sz w:val="28"/>
          <w:szCs w:val="28"/>
        </w:rPr>
        <w:footnoteReference w:id="2"/>
      </w:r>
      <w:r w:rsidR="00B12B6C" w:rsidRPr="00767606">
        <w:rPr>
          <w:rFonts w:ascii="Times New Roman" w:hAnsi="Times New Roman"/>
          <w:sz w:val="28"/>
          <w:szCs w:val="28"/>
        </w:rPr>
        <w:t xml:space="preserve"> прохождение обучающимся контрольных (реперных, рубежных) точек (далее – КТ-1, КТ-2 и т.д.) с получением оценки за качество показанных результатов в виде определенной конечной суммы баллов. При этом используются следующие индикаторы начисления баллов.</w:t>
      </w: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</w:t>
      </w:r>
      <w:r w:rsidR="00B12B6C" w:rsidRPr="00767606">
        <w:rPr>
          <w:rFonts w:ascii="Times New Roman" w:hAnsi="Times New Roman"/>
          <w:noProof/>
          <w:sz w:val="28"/>
          <w:szCs w:val="28"/>
        </w:rPr>
        <w:t xml:space="preserve">.2.4.1 </w:t>
      </w:r>
      <w:r w:rsidR="00B12B6C" w:rsidRPr="00767606">
        <w:rPr>
          <w:rFonts w:ascii="Times New Roman" w:hAnsi="Times New Roman"/>
          <w:sz w:val="28"/>
          <w:szCs w:val="28"/>
        </w:rPr>
        <w:t>Общее количество баллов БРС распределяется следующим образом: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за прохождение предварительного этапа – 20 баллов;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за прохождение первой контрольной точки – до 20 баллов;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lastRenderedPageBreak/>
        <w:t>- за прохождение второй контрольной точки – до 20 баллов;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за прохождение третьей контрольной точки – до 20 баллов.</w:t>
      </w: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B12B6C" w:rsidRPr="00767606">
        <w:rPr>
          <w:rFonts w:ascii="Times New Roman" w:hAnsi="Times New Roman"/>
          <w:sz w:val="28"/>
          <w:szCs w:val="28"/>
        </w:rPr>
        <w:t>.2.4.2 Перевод набранной суммы по итогам всей БРС в четырехбалльную шкалу оценивания осуществляется по следующим параметрам: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- 72 и более баллов – «отлично», 56-71 баллов - «хорошо», 40-55 баллов - «удовлетворительно», менее 40 баллов - «неудовлетворительно».</w:t>
      </w: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</w:t>
      </w:r>
      <w:r w:rsidR="00B12B6C" w:rsidRPr="00767606">
        <w:rPr>
          <w:rFonts w:ascii="Times New Roman" w:hAnsi="Times New Roman"/>
          <w:noProof/>
          <w:sz w:val="28"/>
          <w:szCs w:val="28"/>
        </w:rPr>
        <w:t>.2.4.3</w:t>
      </w:r>
      <w:r w:rsidR="00B12B6C" w:rsidRPr="00767606">
        <w:rPr>
          <w:rFonts w:ascii="Times New Roman" w:hAnsi="Times New Roman"/>
          <w:sz w:val="28"/>
          <w:szCs w:val="28"/>
        </w:rPr>
        <w:t xml:space="preserve"> За прохождение предварительного этапа начисляется до 20 баллов пропорционально изученным обучающимся разделам лекционного материала и набранным при тестировании в самом представленном для изучения ресурсе количеству баллов.</w:t>
      </w: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</w:t>
      </w:r>
      <w:r w:rsidR="00B12B6C" w:rsidRPr="00767606">
        <w:rPr>
          <w:rFonts w:ascii="Times New Roman" w:hAnsi="Times New Roman"/>
          <w:noProof/>
          <w:sz w:val="28"/>
          <w:szCs w:val="28"/>
        </w:rPr>
        <w:t>.2.4.4</w:t>
      </w:r>
      <w:r w:rsidR="00B12B6C" w:rsidRPr="00767606">
        <w:rPr>
          <w:rFonts w:ascii="Times New Roman" w:hAnsi="Times New Roman"/>
          <w:sz w:val="28"/>
          <w:szCs w:val="28"/>
        </w:rPr>
        <w:t xml:space="preserve"> </w:t>
      </w:r>
      <w:bookmarkStart w:id="0" w:name="_Toc462417107"/>
      <w:bookmarkStart w:id="1" w:name="_Toc462479951"/>
      <w:r w:rsidR="00B12B6C" w:rsidRPr="00767606">
        <w:rPr>
          <w:rFonts w:ascii="Times New Roman" w:hAnsi="Times New Roman"/>
          <w:sz w:val="28"/>
          <w:szCs w:val="28"/>
        </w:rPr>
        <w:t>Начисление баллов по рубежной аттестации по первой контрольной точке осуществляется в зависимости от результативности участия на вебинаре.</w:t>
      </w: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2B6C" w:rsidRPr="00767606">
        <w:rPr>
          <w:rFonts w:ascii="Times New Roman" w:hAnsi="Times New Roman"/>
          <w:sz w:val="28"/>
          <w:szCs w:val="28"/>
        </w:rPr>
        <w:t>.2.4.4.1 При он-лайн участии на вебинаре баллы начисляются по следующим критериям: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1) 5 баллов, если участие ограничилось только присутствием или одним нерезультативным действием (вопрос или выступление не соответствовали теме);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2) 10 баллов, если были два и более нерезультативных действия;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3) 15 баллов, если среди двух или более произведенных обучающимся действий как минимум одно было результативным (правильное изложение материала, точно заданный вопрос, аргументированная и объективная рецензия);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4) 20 баллов, если все произведенные обучающимся два и более действий были результативными.</w:t>
      </w: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="00B12B6C" w:rsidRPr="00767606">
        <w:rPr>
          <w:rFonts w:ascii="Times New Roman" w:hAnsi="Times New Roman"/>
          <w:sz w:val="28"/>
          <w:szCs w:val="28"/>
        </w:rPr>
        <w:t xml:space="preserve">.2.4.4.2 При просмотре </w:t>
      </w:r>
      <w:r w:rsidR="00B12B6C" w:rsidRPr="00767606">
        <w:rPr>
          <w:rFonts w:ascii="Times New Roman" w:hAnsi="Times New Roman"/>
          <w:sz w:val="28"/>
          <w:szCs w:val="28"/>
          <w:shd w:val="clear" w:color="auto" w:fill="FFFFFF"/>
        </w:rPr>
        <w:t>вебинара</w:t>
      </w:r>
      <w:r w:rsidR="00B12B6C" w:rsidRPr="00767606">
        <w:rPr>
          <w:rFonts w:ascii="Times New Roman" w:hAnsi="Times New Roman"/>
          <w:sz w:val="28"/>
          <w:szCs w:val="28"/>
        </w:rPr>
        <w:t xml:space="preserve"> в записи и предоставлении обучающимся письменного отзыва о нем, определяются следующие степени и суммы баллов: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1) 5 баллов, если отзыв написан формально, малосодержательно, но свидетельствует о просмотре всего вебинара;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2) 10 баллов, если в отзыве достаточно аргументировано выделены позитивная (что понравилась, было понятно, интересно) и (или) негативная (что не понравилась, было непонятным, неинтересным)  стороны вебинара;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3) 15 баллов, если в отзыве есть обоснованное, логичное сопоставление позитивных и негативных итогов занятия;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4) 20 баллов, если отзыв в дополнение к третьему уровню содержит существенные предложения по улучшению организации вебинара или аргументировано описывает проблему, сформировавшуюся по итогам вебинара.</w:t>
      </w:r>
    </w:p>
    <w:p w:rsidR="00B12B6C" w:rsidRPr="00767606" w:rsidRDefault="00C04239" w:rsidP="00B12B6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</w:t>
      </w:r>
      <w:r w:rsidR="00B12B6C" w:rsidRPr="00767606">
        <w:rPr>
          <w:rFonts w:ascii="Times New Roman" w:hAnsi="Times New Roman"/>
          <w:noProof/>
          <w:sz w:val="28"/>
          <w:szCs w:val="28"/>
        </w:rPr>
        <w:t>.2.4.5</w:t>
      </w:r>
      <w:r w:rsidR="00B12B6C" w:rsidRPr="00767606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B12B6C" w:rsidRPr="00767606">
        <w:rPr>
          <w:rFonts w:ascii="Times New Roman" w:hAnsi="Times New Roman"/>
          <w:sz w:val="28"/>
          <w:szCs w:val="28"/>
        </w:rPr>
        <w:t>При тестировании по второй контрольной точке, если тестовые задания имеют разные степени сложности, каждые 5% максимально-возможной суммы правильных ответов приравнивается одному баллу БРС.</w:t>
      </w:r>
    </w:p>
    <w:p w:rsidR="00B12B6C" w:rsidRPr="00767606" w:rsidRDefault="00B12B6C" w:rsidP="00B12B6C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При равной сложности всех тестовых заданий каждый правильный ответ приносит 1 балл БРС.</w:t>
      </w:r>
    </w:p>
    <w:p w:rsidR="00B12B6C" w:rsidRPr="00767606" w:rsidRDefault="00C04239" w:rsidP="00B12B6C">
      <w:pPr>
        <w:shd w:val="clear" w:color="auto" w:fill="FFFFFF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6</w:t>
      </w:r>
      <w:r w:rsidR="00B12B6C" w:rsidRPr="00767606">
        <w:rPr>
          <w:rFonts w:ascii="Times New Roman" w:hAnsi="Times New Roman"/>
          <w:noProof/>
          <w:sz w:val="28"/>
          <w:szCs w:val="28"/>
        </w:rPr>
        <w:t>.2.4.6</w:t>
      </w:r>
      <w:r w:rsidR="00B12B6C" w:rsidRPr="00767606">
        <w:rPr>
          <w:rFonts w:ascii="Times New Roman" w:hAnsi="Times New Roman"/>
          <w:sz w:val="28"/>
          <w:szCs w:val="28"/>
        </w:rPr>
        <w:t xml:space="preserve"> </w:t>
      </w:r>
      <w:r w:rsidR="00B12B6C" w:rsidRPr="00767606"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Творческая аттестационная работа оценивается по шестибалльной шкале (0 баллов – отсутствует, 1 балл – имеется, но абсолютно не соответствует заданию и (или) </w:t>
      </w:r>
      <w:r w:rsidR="00B52660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 w:rsidR="00B12B6C" w:rsidRPr="00767606">
        <w:rPr>
          <w:rFonts w:ascii="Times New Roman" w:hAnsi="Times New Roman"/>
          <w:sz w:val="28"/>
          <w:szCs w:val="28"/>
          <w:shd w:val="clear" w:color="auto" w:fill="FFFFFF"/>
        </w:rPr>
        <w:t>е, 2 балла – в большей части не соответствует заданию (</w:t>
      </w:r>
      <w:r w:rsidR="00B52660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 w:rsidR="00B12B6C" w:rsidRPr="00767606">
        <w:rPr>
          <w:rFonts w:ascii="Times New Roman" w:hAnsi="Times New Roman"/>
          <w:sz w:val="28"/>
          <w:szCs w:val="28"/>
          <w:shd w:val="clear" w:color="auto" w:fill="FFFFFF"/>
        </w:rPr>
        <w:t>е), хотя есть определенное приближение к сути задания (</w:t>
      </w:r>
      <w:r w:rsidR="00B52660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 w:rsidR="00B12B6C" w:rsidRPr="00767606">
        <w:rPr>
          <w:rFonts w:ascii="Times New Roman" w:hAnsi="Times New Roman"/>
          <w:sz w:val="28"/>
          <w:szCs w:val="28"/>
          <w:shd w:val="clear" w:color="auto" w:fill="FFFFFF"/>
        </w:rPr>
        <w:t>ы), 3 балла – суть задания выявлена, но неполно, 4 балла – имеются только отдельные неточности, 5 – нет претензий к исполнению) по следующим направлениям:</w:t>
      </w:r>
    </w:p>
    <w:p w:rsidR="00B12B6C" w:rsidRPr="00767606" w:rsidRDefault="00B12B6C" w:rsidP="00B12B6C">
      <w:pPr>
        <w:shd w:val="clear" w:color="auto" w:fill="FFFFFF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- определение и фиксация проблемы;</w:t>
      </w:r>
    </w:p>
    <w:p w:rsidR="00B12B6C" w:rsidRPr="00767606" w:rsidRDefault="00B12B6C" w:rsidP="00B12B6C">
      <w:pPr>
        <w:shd w:val="clear" w:color="auto" w:fill="FFFFFF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- формулирование ответа (рабочей гипотезы);</w:t>
      </w:r>
    </w:p>
    <w:p w:rsidR="00B12B6C" w:rsidRPr="00767606" w:rsidRDefault="00B12B6C" w:rsidP="00B12B6C">
      <w:pPr>
        <w:shd w:val="clear" w:color="auto" w:fill="FFFFFF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- аргументы и иллюстрации в пользу ответа (рабочей гипотезы);</w:t>
      </w:r>
    </w:p>
    <w:p w:rsidR="00B12B6C" w:rsidRPr="00767606" w:rsidRDefault="00B12B6C" w:rsidP="00B12B6C">
      <w:pPr>
        <w:shd w:val="clear" w:color="auto" w:fill="FFFFFF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 xml:space="preserve">- использование концептуального и понятийного аппарата </w:t>
      </w:r>
      <w:r w:rsidR="00B52660">
        <w:rPr>
          <w:rFonts w:ascii="Times New Roman" w:hAnsi="Times New Roman"/>
          <w:sz w:val="28"/>
          <w:szCs w:val="28"/>
          <w:shd w:val="clear" w:color="auto" w:fill="FFFFFF"/>
        </w:rPr>
        <w:t>программ</w:t>
      </w: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ы.</w:t>
      </w:r>
    </w:p>
    <w:p w:rsidR="00B12B6C" w:rsidRPr="00767606" w:rsidRDefault="00B12B6C" w:rsidP="00B12B6C">
      <w:pPr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767606">
        <w:rPr>
          <w:rFonts w:ascii="Times New Roman" w:hAnsi="Times New Roman"/>
          <w:sz w:val="28"/>
          <w:szCs w:val="28"/>
          <w:shd w:val="clear" w:color="auto" w:fill="FFFFFF"/>
        </w:rPr>
        <w:t>Сумма набранных баллов за все 4 направления является количеством баллов БРС, начисляемых в общий рейтинг за третью контрольную точку</w:t>
      </w:r>
      <w:r w:rsidRPr="00767606">
        <w:rPr>
          <w:rFonts w:ascii="Times New Roman" w:hAnsi="Times New Roman"/>
          <w:sz w:val="28"/>
          <w:szCs w:val="28"/>
        </w:rPr>
        <w:t xml:space="preserve"> 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</w:p>
    <w:p w:rsidR="00C30275" w:rsidRPr="00767606" w:rsidRDefault="00C04239" w:rsidP="00F416C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b/>
          <w:sz w:val="28"/>
          <w:szCs w:val="28"/>
          <w:lang w:eastAsia="ru-RU"/>
        </w:rPr>
        <w:t>.3 Типовые контрольные задания</w:t>
      </w:r>
    </w:p>
    <w:p w:rsidR="00C30275" w:rsidRPr="00767606" w:rsidRDefault="00C04239" w:rsidP="003616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 xml:space="preserve">.3.1 При подготовке обучающегося к аттестации и при оценивании результатов освоения программы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="00C30275" w:rsidRPr="00767606">
        <w:rPr>
          <w:rFonts w:ascii="Times New Roman" w:hAnsi="Times New Roman"/>
          <w:sz w:val="28"/>
          <w:szCs w:val="28"/>
        </w:rPr>
        <w:t>ы (для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программы) используются типовые контрольные задания по: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 xml:space="preserve">- истории развития той отрасли знания, изучению которой посвящена данная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а (модуль); объекту, предмету и методам (инструментам), применяемым в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е (модуле); месту, значению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ы (модуля) в деятельности человека и ее связям с другими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ами (модулями); проблемам и задачам, решаемым в рамках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>ы (модуля) и т.д.;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 xml:space="preserve">- существу теорий, концепций, систем описания и объяснения, гипотез, выдвигаемых в рамках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 xml:space="preserve">ы, а также категориям и понятиям (терминам), являющимся существенными для данной </w:t>
      </w:r>
      <w:r w:rsidR="00B52660">
        <w:rPr>
          <w:rFonts w:ascii="Times New Roman" w:hAnsi="Times New Roman"/>
          <w:sz w:val="28"/>
          <w:szCs w:val="28"/>
        </w:rPr>
        <w:t>программ</w:t>
      </w:r>
      <w:r w:rsidRPr="00767606">
        <w:rPr>
          <w:rFonts w:ascii="Times New Roman" w:hAnsi="Times New Roman"/>
          <w:sz w:val="28"/>
          <w:szCs w:val="28"/>
        </w:rPr>
        <w:t>ы;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применению компетенций, сформированных в ходе освоения программы, для решения конкретной задачи, объяснения конкретного факта (явления), разрешения конкретной ситуации и т.д.</w:t>
      </w:r>
    </w:p>
    <w:p w:rsidR="00C30275" w:rsidRPr="00767606" w:rsidRDefault="00C04239" w:rsidP="0036162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>.3.2 Данные типовые задания при проведении конкретных аттестационных испытаний переформатируются в вопросы аттестационных билетов или тестовые задания в соответствии с правилами, установленными для Фонда оценочных средств Академии ВЭГУ. По предметам вопросов типовых заданий могут быть сформулированы несколько различающихся по форме и аспекту рассмотрения вопросов аттестационных билетов, тестовых заданий или тем письменных работ. Комплекты вопросов для аттестационных билетов, тестовых заданий и тем в виде соответствующих баз хранятся в Центре аттестации Академии ВЭГУ в режиме конфиденциальности и предъявляются в виде набора аттестационных билетов, тестов или отдельной темы, формируемых по установленным в Академии ВЭГУ правилам, на каждую конкретную аттестацию.</w:t>
      </w:r>
    </w:p>
    <w:p w:rsidR="00C30275" w:rsidRPr="00767606" w:rsidRDefault="00C30275" w:rsidP="00361621">
      <w:pPr>
        <w:ind w:firstLine="709"/>
        <w:rPr>
          <w:rFonts w:ascii="Times New Roman" w:hAnsi="Times New Roman"/>
          <w:sz w:val="28"/>
          <w:szCs w:val="28"/>
        </w:rPr>
      </w:pPr>
    </w:p>
    <w:p w:rsidR="00C26DA0" w:rsidRPr="0004324F" w:rsidRDefault="00C04239" w:rsidP="00C26D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C26DA0" w:rsidRPr="0004324F">
        <w:rPr>
          <w:rFonts w:ascii="Times New Roman" w:hAnsi="Times New Roman"/>
          <w:b/>
          <w:sz w:val="28"/>
          <w:szCs w:val="28"/>
        </w:rPr>
        <w:t>.3.3 Типовые контрольные задания для подготовки и проведения  промежуточной аттестации: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Документоведение. Исторические аспекты документоведения;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Общие и специальные функции официальных документов.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Законодательная и нормативно-методическая база делопроизводства.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Цели, задачи и функции службы документационного обеспечения управления.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Структура и объем документооборота;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Унификация и стандартизация управленческих документов;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Основные положения по документированию управленческой деятельности.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Виды документов и их классификация.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Правила оформления управленческих (организационно-распорядительных) документов.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Язык и стиль служебных документов. Особенности официально- делового стиля;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Формы регистрации и учета документов;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Электронный документ, преимущества и недостатки;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Виды документов и их классификация;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Организационные документы (уставы, положения, инструкции), их составление и оформление;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Распорядительные документы (постановления, решения, приказы, распоряжения), их составление и оформление;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Документирование информационно-справочных материалов (справки, докладные и объяснительные записки, акты, жалобы, телеграммы, телефонограммы,  факсы);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Требования к составлению и оформлению протоколов;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Выписки из протоколов;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Документы по кадровому обеспечению. Анкета. Трудовой договор. Контракт; 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Правила оформления трудовых книжек, личных дел, личных карточек;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Резюме, характеристика и рекомендательное письмо;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Деловое письмо. Правила составления и виды писем;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Международное письмо, правило составления и оформления;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Телеграмма. Телефонограмма. Электронное письмо;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Организация работы с письмами;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Новые тенденции в практике русского делового письма: контракт, реклама в деловой речи;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Речевой этикет в деловом общении;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Исковые заявления, общие правила составления;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Исковое заявление о восстановлении на работе и оплате за время вынужденного прогула;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Договоры. Общие положения. Договор аренды. Договор поставки;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 Документы по учету основных средств и материалов;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lastRenderedPageBreak/>
        <w:t>Акт о приемке материалов. Накладные;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Номенклатура дел;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Организация работы с документами: регистрация и учет документов; организация контроля за исполнением документов;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Формирование и оформление дел;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Язык и стиль служебных документов. Устранение типичных ошибок в деловых документах;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Документирование деятельности коллегиальных органов: структура доклада и отчета;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Обработка дел для последующего хранения: экспертиза ценности документов, оформление дел; оформление обложки дел, составление описей, сдача дел в ведомственный архив;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Организационно-технические мероприятия по подготовке и проведению совещаний;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Структура доклада и отчета (на совещании, заседании, конференции и т. Д.); 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Требования к составлению и оформлению протоколов;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Документирование информационно-справочных материалов;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Требования к оформлению документов по личному составу;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Организация работы с конфиденциальными документами;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Порядок рассмотрения обращений граждан в Российской Федерации;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Регистрация и учет документов;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Организация контроля за исполнением документов;</w:t>
      </w:r>
    </w:p>
    <w:p w:rsidR="00C30275" w:rsidRPr="00767606" w:rsidRDefault="00C30275" w:rsidP="00361621">
      <w:pPr>
        <w:numPr>
          <w:ilvl w:val="0"/>
          <w:numId w:val="38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Хранение документов, составление номенклатуры делопроизводства;</w:t>
      </w:r>
    </w:p>
    <w:p w:rsidR="00C30275" w:rsidRPr="00767606" w:rsidRDefault="00C30275" w:rsidP="00361621">
      <w:pPr>
        <w:ind w:left="720" w:right="57"/>
        <w:rPr>
          <w:rFonts w:ascii="Times New Roman" w:hAnsi="Times New Roman"/>
          <w:bCs/>
          <w:sz w:val="28"/>
          <w:szCs w:val="28"/>
          <w:lang w:eastAsia="ar-SA"/>
        </w:rPr>
      </w:pPr>
    </w:p>
    <w:p w:rsidR="00C30275" w:rsidRPr="00767606" w:rsidRDefault="00C04239" w:rsidP="00714083">
      <w:pPr>
        <w:ind w:firstLine="709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6</w:t>
      </w:r>
      <w:r w:rsidR="00C30275" w:rsidRPr="00767606">
        <w:rPr>
          <w:rFonts w:ascii="Times New Roman" w:hAnsi="Times New Roman"/>
          <w:b/>
          <w:bCs/>
          <w:sz w:val="28"/>
          <w:szCs w:val="28"/>
          <w:lang w:eastAsia="ar-SA"/>
        </w:rPr>
        <w:t>.3.4 Типовые (примерные) темы для письменных работ: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Понятие и виды документов по личному составу;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Трудовой договор: понятие и содержание;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Должностная инструкция;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Приказ: понятие, структура и порядок оформления;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Понятие и структура акта; Порядок оформления акта;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Номенклатура дел: понятие и порядок составления;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 xml:space="preserve">Организация контроля за исполнением документов; 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0бщие требования к формированию дел;</w:t>
      </w:r>
    </w:p>
    <w:p w:rsidR="00C30275" w:rsidRPr="00767606" w:rsidRDefault="00C30275" w:rsidP="00361621">
      <w:pPr>
        <w:numPr>
          <w:ilvl w:val="0"/>
          <w:numId w:val="35"/>
        </w:numPr>
        <w:ind w:right="57"/>
        <w:rPr>
          <w:rFonts w:ascii="Times New Roman" w:hAnsi="Times New Roman"/>
          <w:bCs/>
          <w:sz w:val="28"/>
          <w:szCs w:val="28"/>
          <w:lang w:eastAsia="ar-SA"/>
        </w:rPr>
      </w:pPr>
      <w:r w:rsidRPr="00767606">
        <w:rPr>
          <w:rFonts w:ascii="Times New Roman" w:hAnsi="Times New Roman"/>
          <w:bCs/>
          <w:sz w:val="28"/>
          <w:szCs w:val="28"/>
          <w:lang w:eastAsia="ar-SA"/>
        </w:rPr>
        <w:t>Личное дело работника: понятие и порядок ведения.</w:t>
      </w:r>
    </w:p>
    <w:p w:rsidR="00C30275" w:rsidRPr="00767606" w:rsidRDefault="00C30275" w:rsidP="00361621">
      <w:pPr>
        <w:ind w:left="720" w:right="57"/>
        <w:rPr>
          <w:rFonts w:ascii="Times New Roman" w:hAnsi="Times New Roman"/>
          <w:bCs/>
          <w:sz w:val="28"/>
          <w:szCs w:val="28"/>
          <w:lang w:eastAsia="ar-SA"/>
        </w:rPr>
      </w:pPr>
    </w:p>
    <w:p w:rsidR="00C30275" w:rsidRPr="00767606" w:rsidRDefault="00C04239" w:rsidP="00F416C9">
      <w:pPr>
        <w:autoSpaceDE w:val="0"/>
        <w:autoSpaceDN w:val="0"/>
        <w:adjustRightInd w:val="0"/>
        <w:ind w:firstLine="706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30275" w:rsidRPr="00767606">
        <w:rPr>
          <w:rFonts w:ascii="Times New Roman" w:hAnsi="Times New Roman"/>
          <w:b/>
          <w:sz w:val="28"/>
          <w:szCs w:val="28"/>
          <w:lang w:eastAsia="ru-RU"/>
        </w:rPr>
        <w:t>.4 Методические материалы по процедурам оценивания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  <w:lang w:eastAsia="ru-RU"/>
        </w:rPr>
        <w:t xml:space="preserve">3.4.1 Методика (в том числе технологические и организационные аспекты), </w:t>
      </w:r>
      <w:r w:rsidRPr="00767606">
        <w:rPr>
          <w:rFonts w:ascii="Times New Roman" w:hAnsi="Times New Roman"/>
          <w:sz w:val="28"/>
          <w:szCs w:val="28"/>
        </w:rPr>
        <w:t xml:space="preserve">определяющая процедуры оценивания знаний, умений, навыков и (или) опыта деятельности, характеризующих этапы формирования компетенций, установлены положениями об организации образовательной деятельности по программам высшего образования, о текущем контроле успеваемости и промежуточной аттестации, о балльно-рейтинговой системе аттестации, о фонде оценочных средств и изданными в соответствии с ними </w:t>
      </w:r>
      <w:r w:rsidRPr="00767606">
        <w:rPr>
          <w:rFonts w:ascii="Times New Roman" w:hAnsi="Times New Roman"/>
          <w:sz w:val="28"/>
          <w:szCs w:val="28"/>
        </w:rPr>
        <w:lastRenderedPageBreak/>
        <w:t>другими локальными нормативными актами, в т.ч. внутривузовскими стандартами, Академии ВЭГУ.</w:t>
      </w:r>
    </w:p>
    <w:p w:rsidR="00C30275" w:rsidRPr="00767606" w:rsidRDefault="00C04239" w:rsidP="00361621">
      <w:pPr>
        <w:ind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>.4.2 Обеспечение аттестации в Академии ВЭГУ должно удовлетворять, в первую очередь,  требованиям нацеленности на результат обучения, системности, унификации и объективности, что на практике означает следующие: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применение единых критериев оценивания по всем образовательным программам;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сопряженность всех видов контрольно-измерительных материалов с конечными компетенциями и друг с другом (высокая степень валидности) и их репрезентативность с содержанием программы;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выведение итоговых оценок по результатам проверки знаний, умений и навыков по всем дидактическим единицам оцениваемой программы;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применение единых контрольно-измерительных материалов и процедур аттестации к обучающимся всех форм и технологий обучения;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привлечение к осуществлению аттестации не задействованных в подпроцессе обучения обучающих, в т.ч. практикующих специалистов необразовательных организаций;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широкое применение инструментальной среды;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обязательная экспертиза текстов письменных работ (и других видов оформления результатов проектирования) на авторство (отсутствие заимствований, плагиата, копирования);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ежегодное обновление тем письменных работ.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«Интернет») устанавливается в соответствии с федеральными требованиями положением Академии ВЭГУ о фонде оценочных средств.</w:t>
      </w:r>
    </w:p>
    <w:p w:rsidR="00C30275" w:rsidRPr="00767606" w:rsidRDefault="00C04239" w:rsidP="00361621">
      <w:pPr>
        <w:ind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30275" w:rsidRPr="00767606">
        <w:rPr>
          <w:rFonts w:ascii="Times New Roman" w:hAnsi="Times New Roman"/>
          <w:sz w:val="28"/>
          <w:szCs w:val="28"/>
        </w:rPr>
        <w:t>.4.3 При организации аттестации обучающихся в Академии ВЭГУ обязательно исполнение следующих положений: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аттестации подлежат только образовательные программы, назначенные для данного аттестуемого (правилами приема, учебными планами и другими соответствующими документами);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аттестацию может проводить только тот обучающий (эксперт), который закреплен для данной процедуры по данной группе аттестуемых;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аттестация проводится только с использованием утвержденных контрольно-измерительных материалов и по утвержденной форме и процедуре;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аттестация проводится только для тех обучающихся, которые имеют соответствующий допуск;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</w:rPr>
      </w:pPr>
      <w:r w:rsidRPr="00767606">
        <w:rPr>
          <w:rFonts w:ascii="Times New Roman" w:hAnsi="Times New Roman"/>
          <w:sz w:val="28"/>
          <w:szCs w:val="28"/>
        </w:rPr>
        <w:t>- результаты аттестации должны быть зафиксированы в утвержденных для этого документах.</w:t>
      </w:r>
    </w:p>
    <w:p w:rsidR="00C30275" w:rsidRPr="00767606" w:rsidRDefault="00C30275" w:rsidP="00361621">
      <w:pPr>
        <w:ind w:firstLine="706"/>
        <w:rPr>
          <w:rFonts w:ascii="Times New Roman" w:hAnsi="Times New Roman"/>
          <w:sz w:val="28"/>
          <w:szCs w:val="28"/>
          <w:lang w:eastAsia="ru-RU"/>
        </w:rPr>
      </w:pPr>
    </w:p>
    <w:sectPr w:rsidR="00C30275" w:rsidRPr="00767606" w:rsidSect="00714083">
      <w:pgSz w:w="11906" w:h="16838"/>
      <w:pgMar w:top="1134" w:right="1133" w:bottom="99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68B" w:rsidRDefault="0071068B" w:rsidP="00B12B6C">
      <w:r>
        <w:separator/>
      </w:r>
    </w:p>
  </w:endnote>
  <w:endnote w:type="continuationSeparator" w:id="1">
    <w:p w:rsidR="0071068B" w:rsidRDefault="0071068B" w:rsidP="00B12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68B" w:rsidRDefault="0071068B" w:rsidP="00B12B6C">
      <w:r>
        <w:separator/>
      </w:r>
    </w:p>
  </w:footnote>
  <w:footnote w:type="continuationSeparator" w:id="1">
    <w:p w:rsidR="0071068B" w:rsidRDefault="0071068B" w:rsidP="00B12B6C">
      <w:r>
        <w:continuationSeparator/>
      </w:r>
    </w:p>
  </w:footnote>
  <w:footnote w:id="2">
    <w:p w:rsidR="00F36CF0" w:rsidRDefault="00F36CF0" w:rsidP="00B12B6C">
      <w:pPr>
        <w:pStyle w:val="af6"/>
      </w:pPr>
      <w:r w:rsidRPr="00B0012F">
        <w:rPr>
          <w:rStyle w:val="af8"/>
          <w:sz w:val="16"/>
          <w:szCs w:val="16"/>
        </w:rPr>
        <w:footnoteRef/>
      </w:r>
      <w:r w:rsidRPr="00B0012F">
        <w:rPr>
          <w:sz w:val="16"/>
          <w:szCs w:val="16"/>
        </w:rPr>
        <w:t xml:space="preserve"> Без прохождения предыдущей контрольной точки обучающийся не допускается к прохождения следующей контрольной точки.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EB8"/>
    <w:multiLevelType w:val="hybridMultilevel"/>
    <w:tmpl w:val="A44A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97D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D5A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6949F2"/>
    <w:multiLevelType w:val="hybridMultilevel"/>
    <w:tmpl w:val="3C201F08"/>
    <w:lvl w:ilvl="0" w:tplc="8C006B6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8EE350B"/>
    <w:multiLevelType w:val="hybridMultilevel"/>
    <w:tmpl w:val="240680E0"/>
    <w:lvl w:ilvl="0" w:tplc="FB28B2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9C138C"/>
    <w:multiLevelType w:val="singleLevel"/>
    <w:tmpl w:val="93B63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D04234"/>
    <w:multiLevelType w:val="multilevel"/>
    <w:tmpl w:val="10B6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A39F9"/>
    <w:multiLevelType w:val="singleLevel"/>
    <w:tmpl w:val="93B63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223AE"/>
    <w:multiLevelType w:val="singleLevel"/>
    <w:tmpl w:val="93B63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D00527"/>
    <w:multiLevelType w:val="hybridMultilevel"/>
    <w:tmpl w:val="B4EC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8636C5"/>
    <w:multiLevelType w:val="hybridMultilevel"/>
    <w:tmpl w:val="A384A862"/>
    <w:lvl w:ilvl="0" w:tplc="59B023FA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11">
    <w:nsid w:val="2E4429C5"/>
    <w:multiLevelType w:val="hybridMultilevel"/>
    <w:tmpl w:val="63BA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9648A"/>
    <w:multiLevelType w:val="multilevel"/>
    <w:tmpl w:val="4F4CAA06"/>
    <w:lvl w:ilvl="0">
      <w:start w:val="1"/>
      <w:numFmt w:val="decimal"/>
      <w:lvlText w:val="%1."/>
      <w:lvlJc w:val="left"/>
      <w:pPr>
        <w:tabs>
          <w:tab w:val="num" w:pos="1892"/>
        </w:tabs>
        <w:ind w:left="189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90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1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2160"/>
      </w:pPr>
      <w:rPr>
        <w:rFonts w:cs="Times New Roman" w:hint="default"/>
      </w:rPr>
    </w:lvl>
  </w:abstractNum>
  <w:abstractNum w:abstractNumId="13">
    <w:nsid w:val="36E11A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B67F40"/>
    <w:multiLevelType w:val="hybridMultilevel"/>
    <w:tmpl w:val="41A49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8B6209"/>
    <w:multiLevelType w:val="hybridMultilevel"/>
    <w:tmpl w:val="70A26F6E"/>
    <w:lvl w:ilvl="0" w:tplc="B972DB36">
      <w:start w:val="1"/>
      <w:numFmt w:val="decimal"/>
      <w:lvlText w:val="%1."/>
      <w:lvlJc w:val="left"/>
      <w:pPr>
        <w:tabs>
          <w:tab w:val="num" w:pos="508"/>
        </w:tabs>
        <w:ind w:left="151" w:firstLine="52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8972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1952E52"/>
    <w:multiLevelType w:val="hybridMultilevel"/>
    <w:tmpl w:val="8204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974C59"/>
    <w:multiLevelType w:val="hybridMultilevel"/>
    <w:tmpl w:val="8748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3934A2"/>
    <w:multiLevelType w:val="singleLevel"/>
    <w:tmpl w:val="93B63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4AD62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932840"/>
    <w:multiLevelType w:val="hybridMultilevel"/>
    <w:tmpl w:val="925A2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1F0FC6"/>
    <w:multiLevelType w:val="hybridMultilevel"/>
    <w:tmpl w:val="9CAE6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D755A1"/>
    <w:multiLevelType w:val="hybridMultilevel"/>
    <w:tmpl w:val="B1E63462"/>
    <w:lvl w:ilvl="0" w:tplc="8E4A2AC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A1AC9CC">
      <w:start w:val="1"/>
      <w:numFmt w:val="decimal"/>
      <w:lvlText w:val="%2."/>
      <w:lvlJc w:val="left"/>
      <w:pPr>
        <w:tabs>
          <w:tab w:val="num" w:pos="2892"/>
        </w:tabs>
        <w:ind w:left="2892" w:hanging="21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4">
    <w:nsid w:val="5AFC4C9E"/>
    <w:multiLevelType w:val="multilevel"/>
    <w:tmpl w:val="AD8EA87A"/>
    <w:lvl w:ilvl="0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1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6" w:hanging="2160"/>
      </w:pPr>
      <w:rPr>
        <w:rFonts w:hint="default"/>
      </w:rPr>
    </w:lvl>
  </w:abstractNum>
  <w:abstractNum w:abstractNumId="25">
    <w:nsid w:val="5BF05DF4"/>
    <w:multiLevelType w:val="hybridMultilevel"/>
    <w:tmpl w:val="5D168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FC8531E"/>
    <w:multiLevelType w:val="multilevel"/>
    <w:tmpl w:val="B9D4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83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1DE4BBB"/>
    <w:multiLevelType w:val="hybridMultilevel"/>
    <w:tmpl w:val="0D6E9250"/>
    <w:lvl w:ilvl="0" w:tplc="230A7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D3C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37264C8"/>
    <w:multiLevelType w:val="hybridMultilevel"/>
    <w:tmpl w:val="907E9EF6"/>
    <w:lvl w:ilvl="0" w:tplc="DC9603D6">
      <w:start w:val="1"/>
      <w:numFmt w:val="decimal"/>
      <w:lvlText w:val="%1."/>
      <w:lvlJc w:val="left"/>
      <w:pPr>
        <w:tabs>
          <w:tab w:val="num" w:pos="1981"/>
        </w:tabs>
        <w:ind w:left="1981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31">
    <w:nsid w:val="6EF91697"/>
    <w:multiLevelType w:val="hybridMultilevel"/>
    <w:tmpl w:val="C6C0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32713F"/>
    <w:multiLevelType w:val="hybridMultilevel"/>
    <w:tmpl w:val="8AFC5D82"/>
    <w:lvl w:ilvl="0" w:tplc="230A77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09B442F"/>
    <w:multiLevelType w:val="multilevel"/>
    <w:tmpl w:val="19A636DE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2160"/>
      </w:pPr>
      <w:rPr>
        <w:rFonts w:hint="default"/>
      </w:rPr>
    </w:lvl>
  </w:abstractNum>
  <w:abstractNum w:abstractNumId="34">
    <w:nsid w:val="72B438B1"/>
    <w:multiLevelType w:val="singleLevel"/>
    <w:tmpl w:val="93B63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355460C"/>
    <w:multiLevelType w:val="hybridMultilevel"/>
    <w:tmpl w:val="E39A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39E55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5A45EFA"/>
    <w:multiLevelType w:val="hybridMultilevel"/>
    <w:tmpl w:val="B39867DC"/>
    <w:lvl w:ilvl="0" w:tplc="230A778C">
      <w:start w:val="1"/>
      <w:numFmt w:val="bullet"/>
      <w:lvlText w:val="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38">
    <w:nsid w:val="76F15A40"/>
    <w:multiLevelType w:val="hybridMultilevel"/>
    <w:tmpl w:val="0FA6AE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73E55E3"/>
    <w:multiLevelType w:val="hybridMultilevel"/>
    <w:tmpl w:val="3B8E0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F15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E0566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7"/>
  </w:num>
  <w:num w:numId="3">
    <w:abstractNumId w:val="25"/>
  </w:num>
  <w:num w:numId="4">
    <w:abstractNumId w:val="35"/>
  </w:num>
  <w:num w:numId="5">
    <w:abstractNumId w:val="39"/>
  </w:num>
  <w:num w:numId="6">
    <w:abstractNumId w:val="31"/>
  </w:num>
  <w:num w:numId="7">
    <w:abstractNumId w:val="21"/>
  </w:num>
  <w:num w:numId="8">
    <w:abstractNumId w:val="14"/>
  </w:num>
  <w:num w:numId="9">
    <w:abstractNumId w:val="22"/>
  </w:num>
  <w:num w:numId="10">
    <w:abstractNumId w:val="9"/>
  </w:num>
  <w:num w:numId="11">
    <w:abstractNumId w:val="38"/>
  </w:num>
  <w:num w:numId="12">
    <w:abstractNumId w:val="18"/>
  </w:num>
  <w:num w:numId="13">
    <w:abstractNumId w:val="36"/>
  </w:num>
  <w:num w:numId="14">
    <w:abstractNumId w:val="29"/>
  </w:num>
  <w:num w:numId="15">
    <w:abstractNumId w:val="41"/>
  </w:num>
  <w:num w:numId="16">
    <w:abstractNumId w:val="40"/>
  </w:num>
  <w:num w:numId="17">
    <w:abstractNumId w:val="2"/>
  </w:num>
  <w:num w:numId="18">
    <w:abstractNumId w:val="34"/>
  </w:num>
  <w:num w:numId="19">
    <w:abstractNumId w:val="8"/>
  </w:num>
  <w:num w:numId="20">
    <w:abstractNumId w:val="5"/>
  </w:num>
  <w:num w:numId="21">
    <w:abstractNumId w:val="7"/>
  </w:num>
  <w:num w:numId="22">
    <w:abstractNumId w:val="19"/>
  </w:num>
  <w:num w:numId="23">
    <w:abstractNumId w:val="1"/>
  </w:num>
  <w:num w:numId="24">
    <w:abstractNumId w:val="16"/>
  </w:num>
  <w:num w:numId="25">
    <w:abstractNumId w:val="13"/>
  </w:num>
  <w:num w:numId="26">
    <w:abstractNumId w:val="20"/>
  </w:num>
  <w:num w:numId="27">
    <w:abstractNumId w:val="27"/>
  </w:num>
  <w:num w:numId="28">
    <w:abstractNumId w:val="2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24"/>
  </w:num>
  <w:num w:numId="31">
    <w:abstractNumId w:val="10"/>
  </w:num>
  <w:num w:numId="32">
    <w:abstractNumId w:val="23"/>
  </w:num>
  <w:num w:numId="33">
    <w:abstractNumId w:val="30"/>
  </w:num>
  <w:num w:numId="34">
    <w:abstractNumId w:val="12"/>
  </w:num>
  <w:num w:numId="35">
    <w:abstractNumId w:val="4"/>
  </w:num>
  <w:num w:numId="36">
    <w:abstractNumId w:val="15"/>
  </w:num>
  <w:num w:numId="37">
    <w:abstractNumId w:val="0"/>
  </w:num>
  <w:num w:numId="38">
    <w:abstractNumId w:val="32"/>
  </w:num>
  <w:num w:numId="39">
    <w:abstractNumId w:val="37"/>
  </w:num>
  <w:num w:numId="40">
    <w:abstractNumId w:val="28"/>
  </w:num>
  <w:num w:numId="41">
    <w:abstractNumId w:val="11"/>
  </w:num>
  <w:num w:numId="42">
    <w:abstractNumId w:val="3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D13"/>
    <w:rsid w:val="000200D1"/>
    <w:rsid w:val="000323F1"/>
    <w:rsid w:val="000436A6"/>
    <w:rsid w:val="00045870"/>
    <w:rsid w:val="000463EF"/>
    <w:rsid w:val="00053447"/>
    <w:rsid w:val="00064DB8"/>
    <w:rsid w:val="000A7ADD"/>
    <w:rsid w:val="000B0152"/>
    <w:rsid w:val="000E0D92"/>
    <w:rsid w:val="000F16DB"/>
    <w:rsid w:val="000F5C1B"/>
    <w:rsid w:val="00114930"/>
    <w:rsid w:val="00120524"/>
    <w:rsid w:val="00146C12"/>
    <w:rsid w:val="00153FDE"/>
    <w:rsid w:val="00160F7C"/>
    <w:rsid w:val="0016492A"/>
    <w:rsid w:val="00166B03"/>
    <w:rsid w:val="00167B28"/>
    <w:rsid w:val="00181186"/>
    <w:rsid w:val="0018581C"/>
    <w:rsid w:val="0018798D"/>
    <w:rsid w:val="001C077E"/>
    <w:rsid w:val="001C0DBE"/>
    <w:rsid w:val="001C4735"/>
    <w:rsid w:val="001E1840"/>
    <w:rsid w:val="001F0D2B"/>
    <w:rsid w:val="001F13DA"/>
    <w:rsid w:val="00224C65"/>
    <w:rsid w:val="00227AF4"/>
    <w:rsid w:val="00230AD5"/>
    <w:rsid w:val="00242652"/>
    <w:rsid w:val="00253A0A"/>
    <w:rsid w:val="002607E5"/>
    <w:rsid w:val="002E23DC"/>
    <w:rsid w:val="00304841"/>
    <w:rsid w:val="00311C6C"/>
    <w:rsid w:val="00340860"/>
    <w:rsid w:val="00361621"/>
    <w:rsid w:val="0038106B"/>
    <w:rsid w:val="003847DF"/>
    <w:rsid w:val="00391215"/>
    <w:rsid w:val="003919DF"/>
    <w:rsid w:val="003A0D27"/>
    <w:rsid w:val="003A7856"/>
    <w:rsid w:val="003A791F"/>
    <w:rsid w:val="003C0CFF"/>
    <w:rsid w:val="003D673A"/>
    <w:rsid w:val="003F4A0C"/>
    <w:rsid w:val="0040783C"/>
    <w:rsid w:val="00411EB4"/>
    <w:rsid w:val="004365D4"/>
    <w:rsid w:val="0045606C"/>
    <w:rsid w:val="00481F9E"/>
    <w:rsid w:val="004A1A76"/>
    <w:rsid w:val="004E1407"/>
    <w:rsid w:val="004E1FB3"/>
    <w:rsid w:val="004E51EF"/>
    <w:rsid w:val="004F44A6"/>
    <w:rsid w:val="00502D6F"/>
    <w:rsid w:val="00506417"/>
    <w:rsid w:val="00511FF1"/>
    <w:rsid w:val="005136A1"/>
    <w:rsid w:val="00520C0F"/>
    <w:rsid w:val="00523E5D"/>
    <w:rsid w:val="005319E4"/>
    <w:rsid w:val="00532C33"/>
    <w:rsid w:val="0054470B"/>
    <w:rsid w:val="00544B2F"/>
    <w:rsid w:val="00552B56"/>
    <w:rsid w:val="005676C8"/>
    <w:rsid w:val="00567CDD"/>
    <w:rsid w:val="005B734E"/>
    <w:rsid w:val="005D398A"/>
    <w:rsid w:val="005F36F7"/>
    <w:rsid w:val="0060258F"/>
    <w:rsid w:val="00610835"/>
    <w:rsid w:val="00620D65"/>
    <w:rsid w:val="00626107"/>
    <w:rsid w:val="00637FA3"/>
    <w:rsid w:val="00664A7E"/>
    <w:rsid w:val="00666237"/>
    <w:rsid w:val="00675114"/>
    <w:rsid w:val="00677BB3"/>
    <w:rsid w:val="0069264C"/>
    <w:rsid w:val="006D2297"/>
    <w:rsid w:val="006D3D13"/>
    <w:rsid w:val="0071068B"/>
    <w:rsid w:val="00713828"/>
    <w:rsid w:val="00714083"/>
    <w:rsid w:val="00725AF3"/>
    <w:rsid w:val="0074251C"/>
    <w:rsid w:val="00767606"/>
    <w:rsid w:val="007834AD"/>
    <w:rsid w:val="007861B3"/>
    <w:rsid w:val="0079242B"/>
    <w:rsid w:val="007B1FCB"/>
    <w:rsid w:val="007B6F12"/>
    <w:rsid w:val="007D6BEB"/>
    <w:rsid w:val="007F7886"/>
    <w:rsid w:val="008148F0"/>
    <w:rsid w:val="00856C65"/>
    <w:rsid w:val="00882625"/>
    <w:rsid w:val="00885808"/>
    <w:rsid w:val="008A1649"/>
    <w:rsid w:val="008A1F5B"/>
    <w:rsid w:val="008B30DE"/>
    <w:rsid w:val="008E4D2B"/>
    <w:rsid w:val="008F32D4"/>
    <w:rsid w:val="008F3856"/>
    <w:rsid w:val="008F4FD5"/>
    <w:rsid w:val="008F7955"/>
    <w:rsid w:val="00900D7A"/>
    <w:rsid w:val="00902326"/>
    <w:rsid w:val="009156B4"/>
    <w:rsid w:val="0092390D"/>
    <w:rsid w:val="00944DC6"/>
    <w:rsid w:val="00953D6E"/>
    <w:rsid w:val="00956C5E"/>
    <w:rsid w:val="0099037B"/>
    <w:rsid w:val="0099052B"/>
    <w:rsid w:val="009D706D"/>
    <w:rsid w:val="009E0878"/>
    <w:rsid w:val="009E5328"/>
    <w:rsid w:val="00A0096D"/>
    <w:rsid w:val="00A01A52"/>
    <w:rsid w:val="00A06152"/>
    <w:rsid w:val="00A21538"/>
    <w:rsid w:val="00A30E0F"/>
    <w:rsid w:val="00A61701"/>
    <w:rsid w:val="00A661BB"/>
    <w:rsid w:val="00A83752"/>
    <w:rsid w:val="00A85530"/>
    <w:rsid w:val="00AA6DC3"/>
    <w:rsid w:val="00AB27DA"/>
    <w:rsid w:val="00AC3324"/>
    <w:rsid w:val="00AD0563"/>
    <w:rsid w:val="00AD7C5C"/>
    <w:rsid w:val="00AE1421"/>
    <w:rsid w:val="00AE3BC0"/>
    <w:rsid w:val="00AF0353"/>
    <w:rsid w:val="00AF4522"/>
    <w:rsid w:val="00B010BA"/>
    <w:rsid w:val="00B01C65"/>
    <w:rsid w:val="00B0379A"/>
    <w:rsid w:val="00B12B6C"/>
    <w:rsid w:val="00B23836"/>
    <w:rsid w:val="00B368DF"/>
    <w:rsid w:val="00B3739E"/>
    <w:rsid w:val="00B52660"/>
    <w:rsid w:val="00B74986"/>
    <w:rsid w:val="00B864CA"/>
    <w:rsid w:val="00BA524F"/>
    <w:rsid w:val="00BB246F"/>
    <w:rsid w:val="00BB2F52"/>
    <w:rsid w:val="00BB41CF"/>
    <w:rsid w:val="00BC08C9"/>
    <w:rsid w:val="00BC5790"/>
    <w:rsid w:val="00BE4AD4"/>
    <w:rsid w:val="00BE58DA"/>
    <w:rsid w:val="00BE5F2C"/>
    <w:rsid w:val="00BF38F4"/>
    <w:rsid w:val="00BF7A6D"/>
    <w:rsid w:val="00C04239"/>
    <w:rsid w:val="00C25907"/>
    <w:rsid w:val="00C26246"/>
    <w:rsid w:val="00C26DA0"/>
    <w:rsid w:val="00C27716"/>
    <w:rsid w:val="00C30275"/>
    <w:rsid w:val="00C3384A"/>
    <w:rsid w:val="00C52469"/>
    <w:rsid w:val="00C610AA"/>
    <w:rsid w:val="00C7275A"/>
    <w:rsid w:val="00C73C29"/>
    <w:rsid w:val="00C74A31"/>
    <w:rsid w:val="00C97268"/>
    <w:rsid w:val="00CA0748"/>
    <w:rsid w:val="00CC5603"/>
    <w:rsid w:val="00CF4D16"/>
    <w:rsid w:val="00D01606"/>
    <w:rsid w:val="00D07883"/>
    <w:rsid w:val="00D1153A"/>
    <w:rsid w:val="00D1277E"/>
    <w:rsid w:val="00D16859"/>
    <w:rsid w:val="00D17F47"/>
    <w:rsid w:val="00D23375"/>
    <w:rsid w:val="00D33439"/>
    <w:rsid w:val="00D360B9"/>
    <w:rsid w:val="00D46287"/>
    <w:rsid w:val="00D76924"/>
    <w:rsid w:val="00D81ECC"/>
    <w:rsid w:val="00D83D8F"/>
    <w:rsid w:val="00DE2BCF"/>
    <w:rsid w:val="00DF6E80"/>
    <w:rsid w:val="00E04F5A"/>
    <w:rsid w:val="00E05E01"/>
    <w:rsid w:val="00E323AD"/>
    <w:rsid w:val="00E42279"/>
    <w:rsid w:val="00E466CA"/>
    <w:rsid w:val="00E615B3"/>
    <w:rsid w:val="00E67823"/>
    <w:rsid w:val="00E71705"/>
    <w:rsid w:val="00E903B0"/>
    <w:rsid w:val="00E95E65"/>
    <w:rsid w:val="00E9735A"/>
    <w:rsid w:val="00EB1021"/>
    <w:rsid w:val="00EC0AB1"/>
    <w:rsid w:val="00EC585B"/>
    <w:rsid w:val="00ED20A4"/>
    <w:rsid w:val="00ED2D1F"/>
    <w:rsid w:val="00EE733C"/>
    <w:rsid w:val="00F00501"/>
    <w:rsid w:val="00F056C0"/>
    <w:rsid w:val="00F07A7B"/>
    <w:rsid w:val="00F17F02"/>
    <w:rsid w:val="00F23D51"/>
    <w:rsid w:val="00F24113"/>
    <w:rsid w:val="00F32AF2"/>
    <w:rsid w:val="00F35FF3"/>
    <w:rsid w:val="00F36CF0"/>
    <w:rsid w:val="00F37AAC"/>
    <w:rsid w:val="00F416C9"/>
    <w:rsid w:val="00F47AC0"/>
    <w:rsid w:val="00F51EB2"/>
    <w:rsid w:val="00F72693"/>
    <w:rsid w:val="00F76C73"/>
    <w:rsid w:val="00F879FA"/>
    <w:rsid w:val="00FA2D9E"/>
    <w:rsid w:val="00FA42D9"/>
    <w:rsid w:val="00FB7949"/>
    <w:rsid w:val="00FC1887"/>
    <w:rsid w:val="00FC2807"/>
    <w:rsid w:val="00FC5662"/>
    <w:rsid w:val="00FC5D22"/>
    <w:rsid w:val="00FF50DD"/>
    <w:rsid w:val="00FF6786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D3D13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D3D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3D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3D1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D3D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D3D13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D3D13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D3D13"/>
    <w:pPr>
      <w:spacing w:before="240" w:after="6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D3D13"/>
    <w:pPr>
      <w:spacing w:before="240" w:after="6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D3D13"/>
    <w:pPr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3D1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6D3D13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D3D13"/>
    <w:rPr>
      <w:rFonts w:ascii="Cambria" w:hAnsi="Cambria" w:cs="Times New Roman"/>
      <w:b/>
      <w:color w:val="4F81BD"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D3D13"/>
    <w:rPr>
      <w:rFonts w:ascii="Cambria" w:hAnsi="Cambria" w:cs="Times New Roman"/>
      <w:b/>
      <w:i/>
      <w:color w:val="4F81BD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D3D1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D3D13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D3D13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D3D13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D3D13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6D3D1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6D3D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6D3D13"/>
    <w:rPr>
      <w:rFonts w:ascii="Cambria" w:hAnsi="Cambria" w:cs="Times New Roman"/>
      <w:b/>
      <w:kern w:val="28"/>
      <w:sz w:val="32"/>
    </w:rPr>
  </w:style>
  <w:style w:type="paragraph" w:styleId="a6">
    <w:name w:val="Subtitle"/>
    <w:basedOn w:val="a"/>
    <w:next w:val="a"/>
    <w:link w:val="a7"/>
    <w:uiPriority w:val="99"/>
    <w:qFormat/>
    <w:rsid w:val="006D3D13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6D3D13"/>
    <w:rPr>
      <w:rFonts w:ascii="Cambria" w:hAnsi="Cambria" w:cs="Times New Roman"/>
      <w:sz w:val="24"/>
    </w:rPr>
  </w:style>
  <w:style w:type="character" w:styleId="a8">
    <w:name w:val="Strong"/>
    <w:basedOn w:val="a0"/>
    <w:uiPriority w:val="99"/>
    <w:qFormat/>
    <w:rsid w:val="006D3D13"/>
    <w:rPr>
      <w:rFonts w:cs="Times New Roman"/>
      <w:b/>
    </w:rPr>
  </w:style>
  <w:style w:type="character" w:styleId="a9">
    <w:name w:val="Emphasis"/>
    <w:basedOn w:val="a0"/>
    <w:uiPriority w:val="99"/>
    <w:qFormat/>
    <w:rsid w:val="006D3D13"/>
    <w:rPr>
      <w:rFonts w:cs="Times New Roman"/>
      <w:i/>
    </w:rPr>
  </w:style>
  <w:style w:type="paragraph" w:styleId="aa">
    <w:name w:val="No Spacing"/>
    <w:link w:val="ab"/>
    <w:uiPriority w:val="99"/>
    <w:qFormat/>
    <w:rsid w:val="006D3D13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6D3D13"/>
    <w:rPr>
      <w:rFonts w:eastAsia="Times New Roman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6D3D13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6D3D13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6D3D13"/>
    <w:rPr>
      <w:rFonts w:ascii="Calibri" w:hAnsi="Calibri" w:cs="Times New Roman"/>
      <w:i/>
      <w:color w:val="000000"/>
    </w:rPr>
  </w:style>
  <w:style w:type="paragraph" w:styleId="ad">
    <w:name w:val="Intense Quote"/>
    <w:basedOn w:val="a"/>
    <w:next w:val="a"/>
    <w:link w:val="ae"/>
    <w:uiPriority w:val="99"/>
    <w:qFormat/>
    <w:rsid w:val="006D3D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6D3D13"/>
    <w:rPr>
      <w:rFonts w:ascii="Calibri" w:hAnsi="Calibri" w:cs="Times New Roman"/>
      <w:b/>
      <w:i/>
      <w:color w:val="4F81BD"/>
    </w:rPr>
  </w:style>
  <w:style w:type="character" w:styleId="af">
    <w:name w:val="Subtle Emphasis"/>
    <w:basedOn w:val="a0"/>
    <w:uiPriority w:val="99"/>
    <w:qFormat/>
    <w:rsid w:val="006D3D13"/>
    <w:rPr>
      <w:rFonts w:cs="Times New Roman"/>
      <w:i/>
      <w:color w:val="808080"/>
    </w:rPr>
  </w:style>
  <w:style w:type="character" w:styleId="af0">
    <w:name w:val="Intense Emphasis"/>
    <w:basedOn w:val="a0"/>
    <w:uiPriority w:val="99"/>
    <w:qFormat/>
    <w:rsid w:val="006D3D13"/>
    <w:rPr>
      <w:rFonts w:cs="Times New Roman"/>
      <w:b/>
      <w:i/>
      <w:color w:val="4F81BD"/>
    </w:rPr>
  </w:style>
  <w:style w:type="character" w:styleId="af1">
    <w:name w:val="Subtle Reference"/>
    <w:basedOn w:val="a0"/>
    <w:uiPriority w:val="99"/>
    <w:qFormat/>
    <w:rsid w:val="006D3D13"/>
    <w:rPr>
      <w:rFonts w:cs="Times New Roman"/>
      <w:smallCaps/>
      <w:color w:val="C0504D"/>
      <w:u w:val="single"/>
    </w:rPr>
  </w:style>
  <w:style w:type="character" w:styleId="af2">
    <w:name w:val="Intense Reference"/>
    <w:basedOn w:val="a0"/>
    <w:uiPriority w:val="99"/>
    <w:qFormat/>
    <w:rsid w:val="006D3D13"/>
    <w:rPr>
      <w:rFonts w:cs="Times New Roman"/>
      <w:b/>
      <w:smallCaps/>
      <w:color w:val="C0504D"/>
      <w:spacing w:val="5"/>
      <w:u w:val="single"/>
    </w:rPr>
  </w:style>
  <w:style w:type="character" w:styleId="af3">
    <w:name w:val="Book Title"/>
    <w:basedOn w:val="a0"/>
    <w:uiPriority w:val="99"/>
    <w:qFormat/>
    <w:rsid w:val="006D3D13"/>
    <w:rPr>
      <w:rFonts w:cs="Times New Roman"/>
      <w:b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6D3D13"/>
    <w:pPr>
      <w:keepLines w:val="0"/>
      <w:spacing w:before="240" w:after="60"/>
      <w:outlineLvl w:val="9"/>
    </w:pPr>
    <w:rPr>
      <w:color w:val="auto"/>
      <w:kern w:val="32"/>
      <w:sz w:val="32"/>
      <w:szCs w:val="32"/>
    </w:rPr>
  </w:style>
  <w:style w:type="character" w:styleId="af5">
    <w:name w:val="Hyperlink"/>
    <w:basedOn w:val="a0"/>
    <w:uiPriority w:val="99"/>
    <w:rsid w:val="006D3D1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6D3D13"/>
  </w:style>
  <w:style w:type="paragraph" w:styleId="23">
    <w:name w:val="toc 2"/>
    <w:basedOn w:val="a"/>
    <w:next w:val="a"/>
    <w:autoRedefine/>
    <w:uiPriority w:val="99"/>
    <w:rsid w:val="006D3D13"/>
    <w:pPr>
      <w:ind w:left="220"/>
    </w:pPr>
  </w:style>
  <w:style w:type="paragraph" w:styleId="31">
    <w:name w:val="toc 3"/>
    <w:basedOn w:val="a"/>
    <w:next w:val="a"/>
    <w:autoRedefine/>
    <w:uiPriority w:val="99"/>
    <w:rsid w:val="006D3D13"/>
    <w:pPr>
      <w:ind w:left="440"/>
    </w:pPr>
  </w:style>
  <w:style w:type="paragraph" w:styleId="af6">
    <w:name w:val="footnote text"/>
    <w:basedOn w:val="a"/>
    <w:link w:val="af7"/>
    <w:uiPriority w:val="99"/>
    <w:rsid w:val="006D3D13"/>
    <w:pPr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locked/>
    <w:rsid w:val="006D3D13"/>
    <w:rPr>
      <w:rFonts w:ascii="Times New Roman" w:hAnsi="Times New Roman" w:cs="Times New Roman"/>
      <w:sz w:val="20"/>
    </w:rPr>
  </w:style>
  <w:style w:type="character" w:styleId="af8">
    <w:name w:val="footnote reference"/>
    <w:basedOn w:val="a0"/>
    <w:uiPriority w:val="99"/>
    <w:rsid w:val="006D3D13"/>
    <w:rPr>
      <w:rFonts w:cs="Times New Roman"/>
      <w:vertAlign w:val="superscript"/>
    </w:rPr>
  </w:style>
  <w:style w:type="paragraph" w:styleId="af9">
    <w:name w:val="header"/>
    <w:basedOn w:val="a"/>
    <w:link w:val="afa"/>
    <w:uiPriority w:val="99"/>
    <w:rsid w:val="006D3D1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6D3D13"/>
    <w:rPr>
      <w:rFonts w:ascii="Calibri" w:hAnsi="Calibri" w:cs="Times New Roman"/>
    </w:rPr>
  </w:style>
  <w:style w:type="paragraph" w:styleId="afb">
    <w:name w:val="footer"/>
    <w:basedOn w:val="a"/>
    <w:link w:val="afc"/>
    <w:uiPriority w:val="99"/>
    <w:rsid w:val="006D3D1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6D3D13"/>
    <w:rPr>
      <w:rFonts w:ascii="Calibri" w:hAnsi="Calibri" w:cs="Times New Roman"/>
    </w:rPr>
  </w:style>
  <w:style w:type="paragraph" w:styleId="afd">
    <w:name w:val="Normal (Web)"/>
    <w:basedOn w:val="a"/>
    <w:uiPriority w:val="99"/>
    <w:rsid w:val="006D3D1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D3D13"/>
  </w:style>
  <w:style w:type="table" w:styleId="afe">
    <w:name w:val="Table Grid"/>
    <w:basedOn w:val="a1"/>
    <w:uiPriority w:val="59"/>
    <w:rsid w:val="006D3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3D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41">
    <w:name w:val="toc 4"/>
    <w:basedOn w:val="a"/>
    <w:next w:val="a"/>
    <w:autoRedefine/>
    <w:uiPriority w:val="99"/>
    <w:rsid w:val="006D3D13"/>
    <w:pPr>
      <w:ind w:left="660"/>
    </w:pPr>
  </w:style>
  <w:style w:type="paragraph" w:styleId="aff">
    <w:name w:val="Body Text Indent"/>
    <w:aliases w:val="текст,Основной текст 1"/>
    <w:basedOn w:val="a"/>
    <w:link w:val="aff0"/>
    <w:uiPriority w:val="99"/>
    <w:rsid w:val="00DE2BCF"/>
    <w:pPr>
      <w:tabs>
        <w:tab w:val="num" w:pos="643"/>
      </w:tabs>
      <w:spacing w:line="360" w:lineRule="atLeast"/>
      <w:ind w:firstLine="482"/>
    </w:pPr>
    <w:rPr>
      <w:rFonts w:ascii="TimesET" w:hAnsi="TimesET"/>
      <w:sz w:val="20"/>
      <w:szCs w:val="20"/>
      <w:lang w:eastAsia="ru-RU"/>
    </w:rPr>
  </w:style>
  <w:style w:type="character" w:customStyle="1" w:styleId="aff0">
    <w:name w:val="Основной текст с отступом Знак"/>
    <w:aliases w:val="текст Знак,Основной текст 1 Знак"/>
    <w:basedOn w:val="a0"/>
    <w:link w:val="aff"/>
    <w:uiPriority w:val="99"/>
    <w:locked/>
    <w:rsid w:val="00DE2BCF"/>
    <w:rPr>
      <w:rFonts w:ascii="TimesET" w:hAnsi="TimesET" w:cs="Times New Roman"/>
      <w:sz w:val="20"/>
    </w:rPr>
  </w:style>
  <w:style w:type="paragraph" w:styleId="aff1">
    <w:name w:val="Body Text"/>
    <w:basedOn w:val="a"/>
    <w:link w:val="aff2"/>
    <w:uiPriority w:val="99"/>
    <w:rsid w:val="00DE2BCF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locked/>
    <w:rsid w:val="00DE2BCF"/>
    <w:rPr>
      <w:rFonts w:ascii="Calibri" w:hAnsi="Calibri" w:cs="Times New Roman"/>
    </w:rPr>
  </w:style>
  <w:style w:type="character" w:customStyle="1" w:styleId="42">
    <w:name w:val="Основной текст (4)_"/>
    <w:link w:val="43"/>
    <w:uiPriority w:val="99"/>
    <w:locked/>
    <w:rsid w:val="00DE2BCF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DE2BCF"/>
    <w:pPr>
      <w:widowControl w:val="0"/>
      <w:shd w:val="clear" w:color="auto" w:fill="FFFFFF"/>
      <w:spacing w:before="240" w:after="360" w:line="240" w:lineRule="atLeast"/>
    </w:pPr>
    <w:rPr>
      <w:i/>
      <w:sz w:val="23"/>
      <w:szCs w:val="20"/>
    </w:rPr>
  </w:style>
  <w:style w:type="character" w:customStyle="1" w:styleId="11pt">
    <w:name w:val="Основной текст + 11 pt"/>
    <w:aliases w:val="Полужирный3,Курсив"/>
    <w:uiPriority w:val="99"/>
    <w:rsid w:val="001C4735"/>
    <w:rPr>
      <w:rFonts w:ascii="Times New Roman" w:hAnsi="Times New Roman"/>
      <w:b/>
      <w:i/>
      <w:sz w:val="22"/>
      <w:u w:val="none"/>
      <w:lang w:val="ru-RU" w:eastAsia="ru-RU"/>
    </w:rPr>
  </w:style>
  <w:style w:type="paragraph" w:customStyle="1" w:styleId="aff3">
    <w:name w:val="Содержимое таблицы"/>
    <w:basedOn w:val="a"/>
    <w:uiPriority w:val="99"/>
    <w:rsid w:val="001C4735"/>
    <w:pPr>
      <w:suppressLineNumbers/>
      <w:suppressAutoHyphens/>
      <w:spacing w:after="200" w:line="276" w:lineRule="auto"/>
      <w:jc w:val="left"/>
    </w:pPr>
    <w:rPr>
      <w:rFonts w:cs="Calibri"/>
      <w:lang w:eastAsia="ar-SA"/>
    </w:rPr>
  </w:style>
  <w:style w:type="paragraph" w:customStyle="1" w:styleId="aff4">
    <w:name w:val="Абзац_СУБД"/>
    <w:basedOn w:val="a"/>
    <w:uiPriority w:val="99"/>
    <w:rsid w:val="005676C8"/>
    <w:pPr>
      <w:spacing w:line="360" w:lineRule="auto"/>
      <w:ind w:firstLine="720"/>
    </w:pPr>
    <w:rPr>
      <w:rFonts w:ascii="Arial" w:eastAsia="Times New Roman" w:hAnsi="Arial"/>
      <w:sz w:val="28"/>
      <w:szCs w:val="20"/>
      <w:lang w:eastAsia="ru-RU"/>
    </w:rPr>
  </w:style>
  <w:style w:type="paragraph" w:styleId="aff5">
    <w:name w:val="Balloon Text"/>
    <w:basedOn w:val="a"/>
    <w:link w:val="aff6"/>
    <w:uiPriority w:val="99"/>
    <w:semiHidden/>
    <w:rsid w:val="0099052B"/>
    <w:pPr>
      <w:jc w:val="left"/>
    </w:pPr>
    <w:rPr>
      <w:rFonts w:ascii="Tahoma" w:hAnsi="Tahoma"/>
      <w:sz w:val="16"/>
      <w:szCs w:val="16"/>
      <w:lang w:eastAsia="ru-RU"/>
    </w:rPr>
  </w:style>
  <w:style w:type="character" w:customStyle="1" w:styleId="aff6">
    <w:name w:val="Текст выноски Знак"/>
    <w:basedOn w:val="a0"/>
    <w:link w:val="aff5"/>
    <w:uiPriority w:val="99"/>
    <w:semiHidden/>
    <w:locked/>
    <w:rsid w:val="0099052B"/>
    <w:rPr>
      <w:rFonts w:ascii="Tahoma" w:hAnsi="Tahoma" w:cs="Times New Roman"/>
      <w:sz w:val="16"/>
    </w:rPr>
  </w:style>
  <w:style w:type="paragraph" w:customStyle="1" w:styleId="aff7">
    <w:name w:val="Для таблиц"/>
    <w:basedOn w:val="a"/>
    <w:uiPriority w:val="99"/>
    <w:rsid w:val="0099052B"/>
    <w:pPr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basedOn w:val="a0"/>
    <w:uiPriority w:val="99"/>
    <w:semiHidden/>
    <w:rsid w:val="0099052B"/>
    <w:rPr>
      <w:rFonts w:cs="Times New Roman"/>
      <w:sz w:val="16"/>
    </w:rPr>
  </w:style>
  <w:style w:type="paragraph" w:styleId="aff9">
    <w:name w:val="annotation text"/>
    <w:basedOn w:val="a"/>
    <w:link w:val="affa"/>
    <w:uiPriority w:val="99"/>
    <w:semiHidden/>
    <w:rsid w:val="0099052B"/>
    <w:pPr>
      <w:spacing w:after="200" w:line="276" w:lineRule="auto"/>
      <w:jc w:val="left"/>
    </w:pPr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semiHidden/>
    <w:locked/>
    <w:rsid w:val="0099052B"/>
    <w:rPr>
      <w:rFonts w:ascii="Calibri" w:hAnsi="Calibri" w:cs="Times New Roman"/>
      <w:sz w:val="20"/>
    </w:rPr>
  </w:style>
  <w:style w:type="paragraph" w:styleId="affb">
    <w:name w:val="annotation subject"/>
    <w:basedOn w:val="aff9"/>
    <w:next w:val="aff9"/>
    <w:link w:val="affc"/>
    <w:uiPriority w:val="99"/>
    <w:semiHidden/>
    <w:rsid w:val="0099052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locked/>
    <w:rsid w:val="0099052B"/>
    <w:rPr>
      <w:b/>
    </w:rPr>
  </w:style>
  <w:style w:type="paragraph" w:customStyle="1" w:styleId="affd">
    <w:name w:val="список с точками"/>
    <w:basedOn w:val="a"/>
    <w:uiPriority w:val="99"/>
    <w:rsid w:val="0099052B"/>
    <w:pPr>
      <w:tabs>
        <w:tab w:val="num" w:pos="756"/>
      </w:tabs>
      <w:spacing w:line="312" w:lineRule="auto"/>
      <w:ind w:left="756" w:hanging="36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905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style-span">
    <w:name w:val="apple-style-span"/>
    <w:uiPriority w:val="99"/>
    <w:rsid w:val="0099052B"/>
  </w:style>
  <w:style w:type="paragraph" w:styleId="24">
    <w:name w:val="Body Text Indent 2"/>
    <w:basedOn w:val="a"/>
    <w:link w:val="25"/>
    <w:uiPriority w:val="99"/>
    <w:rsid w:val="0099052B"/>
    <w:pPr>
      <w:spacing w:after="120" w:line="480" w:lineRule="auto"/>
      <w:ind w:left="283"/>
      <w:jc w:val="left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99052B"/>
    <w:rPr>
      <w:rFonts w:ascii="Calibri" w:hAnsi="Calibri" w:cs="Times New Roman"/>
    </w:rPr>
  </w:style>
  <w:style w:type="character" w:styleId="affe">
    <w:name w:val="FollowedHyperlink"/>
    <w:basedOn w:val="a0"/>
    <w:uiPriority w:val="99"/>
    <w:semiHidden/>
    <w:rsid w:val="0099052B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9905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4">
    <w:name w:val="Font Style44"/>
    <w:uiPriority w:val="99"/>
    <w:rsid w:val="004E1FB3"/>
    <w:rPr>
      <w:rFonts w:ascii="Microsoft Sans Serif" w:hAnsi="Microsoft Sans Serif"/>
      <w:b/>
      <w:color w:val="000000"/>
      <w:spacing w:val="10"/>
      <w:sz w:val="24"/>
    </w:rPr>
  </w:style>
  <w:style w:type="character" w:customStyle="1" w:styleId="afff">
    <w:name w:val="Основной текст_"/>
    <w:link w:val="12"/>
    <w:uiPriority w:val="99"/>
    <w:locked/>
    <w:rsid w:val="00664A7E"/>
    <w:rPr>
      <w:spacing w:val="-10"/>
      <w:sz w:val="87"/>
      <w:shd w:val="clear" w:color="auto" w:fill="FFFFFF"/>
    </w:rPr>
  </w:style>
  <w:style w:type="paragraph" w:customStyle="1" w:styleId="12">
    <w:name w:val="Основной текст1"/>
    <w:basedOn w:val="a"/>
    <w:link w:val="afff"/>
    <w:uiPriority w:val="99"/>
    <w:rsid w:val="00664A7E"/>
    <w:pPr>
      <w:shd w:val="clear" w:color="auto" w:fill="FFFFFF"/>
      <w:spacing w:line="1515" w:lineRule="exact"/>
    </w:pPr>
    <w:rPr>
      <w:spacing w:val="-10"/>
      <w:sz w:val="87"/>
      <w:szCs w:val="20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664A7E"/>
    <w:rPr>
      <w:spacing w:val="0"/>
      <w:sz w:val="87"/>
      <w:shd w:val="clear" w:color="auto" w:fill="FFFFFF"/>
    </w:rPr>
  </w:style>
  <w:style w:type="character" w:customStyle="1" w:styleId="26">
    <w:name w:val="Основной текст (2) + Не полужирный"/>
    <w:uiPriority w:val="99"/>
    <w:rsid w:val="00E04F5A"/>
    <w:rPr>
      <w:rFonts w:ascii="Times New Roman" w:hAnsi="Times New Roman"/>
      <w:spacing w:val="0"/>
      <w:sz w:val="17"/>
    </w:rPr>
  </w:style>
  <w:style w:type="character" w:customStyle="1" w:styleId="210">
    <w:name w:val="Основной текст (2) + Не полужирный1"/>
    <w:uiPriority w:val="99"/>
    <w:rsid w:val="00E04F5A"/>
    <w:rPr>
      <w:rFonts w:ascii="Times New Roman" w:hAnsi="Times New Roman"/>
      <w:spacing w:val="0"/>
      <w:sz w:val="17"/>
    </w:rPr>
  </w:style>
  <w:style w:type="character" w:customStyle="1" w:styleId="32">
    <w:name w:val="Знак Знак3"/>
    <w:uiPriority w:val="99"/>
    <w:semiHidden/>
    <w:rsid w:val="00FC5662"/>
    <w:rPr>
      <w:rFonts w:ascii="Tahoma" w:hAnsi="Tahoma"/>
      <w:sz w:val="16"/>
      <w:lang w:eastAsia="en-US"/>
    </w:rPr>
  </w:style>
  <w:style w:type="paragraph" w:customStyle="1" w:styleId="Style2">
    <w:name w:val="Style2"/>
    <w:basedOn w:val="a"/>
    <w:uiPriority w:val="99"/>
    <w:rsid w:val="00FC5662"/>
    <w:pPr>
      <w:widowControl w:val="0"/>
      <w:autoSpaceDE w:val="0"/>
      <w:autoSpaceDN w:val="0"/>
      <w:adjustRightInd w:val="0"/>
      <w:spacing w:line="277" w:lineRule="exact"/>
      <w:ind w:firstLine="706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5662"/>
    <w:pPr>
      <w:widowControl w:val="0"/>
      <w:autoSpaceDE w:val="0"/>
      <w:autoSpaceDN w:val="0"/>
      <w:adjustRightInd w:val="0"/>
      <w:spacing w:line="259" w:lineRule="exact"/>
      <w:ind w:firstLine="446"/>
    </w:pPr>
    <w:rPr>
      <w:rFonts w:ascii="Century Schoolbook" w:hAnsi="Century Schoolbook"/>
      <w:sz w:val="24"/>
      <w:szCs w:val="24"/>
      <w:lang w:eastAsia="ru-RU"/>
    </w:rPr>
  </w:style>
  <w:style w:type="character" w:customStyle="1" w:styleId="afff0">
    <w:name w:val="Знак Знак"/>
    <w:basedOn w:val="a0"/>
    <w:uiPriority w:val="99"/>
    <w:locked/>
    <w:rsid w:val="00FC5662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443pt">
    <w:name w:val="Основной текст (4) + 43 pt"/>
    <w:aliases w:val="Интервал 0 pt"/>
    <w:basedOn w:val="42"/>
    <w:uiPriority w:val="99"/>
    <w:rsid w:val="00FC5662"/>
    <w:rPr>
      <w:rFonts w:ascii="Times New Roman" w:hAnsi="Times New Roman" w:cs="Times New Roman"/>
      <w:spacing w:val="0"/>
      <w:sz w:val="86"/>
      <w:szCs w:val="86"/>
      <w:lang w:bidi="ar-SA"/>
    </w:rPr>
  </w:style>
  <w:style w:type="paragraph" w:styleId="afff1">
    <w:name w:val="Document Map"/>
    <w:basedOn w:val="a"/>
    <w:link w:val="afff2"/>
    <w:uiPriority w:val="99"/>
    <w:semiHidden/>
    <w:unhideWhenUsed/>
    <w:locked/>
    <w:rsid w:val="00F416C9"/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F416C9"/>
    <w:rPr>
      <w:rFonts w:ascii="Tahoma" w:hAnsi="Tahoma" w:cs="Tahoma"/>
      <w:sz w:val="16"/>
      <w:szCs w:val="16"/>
      <w:lang w:eastAsia="en-US"/>
    </w:rPr>
  </w:style>
  <w:style w:type="paragraph" w:customStyle="1" w:styleId="p8">
    <w:name w:val="p8"/>
    <w:basedOn w:val="a"/>
    <w:uiPriority w:val="99"/>
    <w:rsid w:val="00F17F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17F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90575" TargetMode="External"/><Relationship Id="rId13" Type="http://schemas.openxmlformats.org/officeDocument/2006/relationships/hyperlink" Target="http://znanium.com/catalog.php?bookinfo=404350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88066" TargetMode="External"/><Relationship Id="rId17" Type="http://schemas.openxmlformats.org/officeDocument/2006/relationships/hyperlink" Target="http://www.elibrar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688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znanium.com/catalog.php?bookinfo=238519" TargetMode="External"/><Relationship Id="rId19" Type="http://schemas.openxmlformats.org/officeDocument/2006/relationships/hyperlink" Target="http://www.lib.msu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vegu.ru/course/view.php?id=784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D0FE-74F2-4F93-82CD-55144D4F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kazakbaeva</dc:creator>
  <cp:lastModifiedBy>vladislav_v</cp:lastModifiedBy>
  <cp:revision>14</cp:revision>
  <cp:lastPrinted>2020-01-15T05:14:00Z</cp:lastPrinted>
  <dcterms:created xsi:type="dcterms:W3CDTF">2018-03-22T10:50:00Z</dcterms:created>
  <dcterms:modified xsi:type="dcterms:W3CDTF">2020-01-15T05:14:00Z</dcterms:modified>
</cp:coreProperties>
</file>