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FAF0F4D">
      <w:pPr>
        <w:rPr>
          <w:rFonts w:hint="default" w:cs="Times New Roman"/>
          <w:i/>
          <w:lang w:val="ru-RU"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  <w:lang w:val="ru-RU"/>
        </w:rPr>
        <w:t>Экономики</w:t>
      </w:r>
    </w:p>
    <w:p w14:paraId="3D3C5748">
      <w:pPr>
        <w:rPr>
          <w:rFonts w:cs="Times New Roman"/>
          <w:bCs/>
          <w:i/>
          <w:lang w:val="ru-RU"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hint="default" w:cs="Times New Roman"/>
          <w:bCs/>
          <w:i/>
          <w:lang w:val="ru-RU"/>
        </w:rPr>
        <w:t xml:space="preserve">38.03.01 </w:t>
      </w:r>
      <w:r>
        <w:rPr>
          <w:rFonts w:cs="Times New Roman"/>
          <w:bCs/>
          <w:i/>
          <w:lang w:val="ru-RU"/>
        </w:rPr>
        <w:t>Экономика</w:t>
      </w:r>
      <w:bookmarkStart w:id="0" w:name="_GoBack"/>
      <w:bookmarkEnd w:id="0"/>
    </w:p>
    <w:p w14:paraId="613AB472">
      <w:pPr>
        <w:rPr>
          <w:rFonts w:hint="default" w:cs="Times New Roman"/>
          <w:lang w:val="ru-RU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b/>
          <w:lang w:val="ru-RU"/>
        </w:rPr>
        <w:t>Бухгалтерский</w:t>
      </w:r>
      <w:r>
        <w:rPr>
          <w:rFonts w:hint="default" w:cs="Times New Roman"/>
          <w:b/>
          <w:lang w:val="ru-RU"/>
        </w:rPr>
        <w:t xml:space="preserve"> учет, анализ и аудит</w:t>
      </w:r>
    </w:p>
    <w:p w14:paraId="650C0100">
      <w:pPr>
        <w:jc w:val="both"/>
      </w:pPr>
    </w:p>
    <w:p w14:paraId="2E2B90E5">
      <w:pPr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</w:t>
      </w:r>
      <w:r>
        <w:rPr>
          <w:rFonts w:hint="default"/>
          <w:b/>
          <w:bCs/>
          <w:lang w:val="ru-RU"/>
        </w:rPr>
        <w:t>38.03.01 «Экономика</w:t>
      </w:r>
      <w:r>
        <w:rPr>
          <w:b/>
          <w:bCs/>
        </w:rPr>
        <w:t xml:space="preserve">», направленности </w:t>
      </w:r>
      <w:r>
        <w:rPr>
          <w:b/>
          <w:bCs/>
          <w:i w:val="0"/>
          <w:iCs w:val="0"/>
        </w:rPr>
        <w:t>«</w:t>
      </w:r>
      <w:r>
        <w:rPr>
          <w:rFonts w:hint="default"/>
          <w:b/>
          <w:lang w:val="ru-RU"/>
        </w:rPr>
        <w:t>Экономика труда управление персоналом</w:t>
      </w:r>
      <w:r>
        <w:rPr>
          <w:b/>
          <w:bCs/>
          <w:i w:val="0"/>
          <w:iCs w:val="0"/>
        </w:rPr>
        <w:t>»</w:t>
      </w:r>
      <w:r>
        <w:rPr>
          <w:b/>
          <w:bCs/>
        </w:rPr>
        <w:t xml:space="preserve">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Важнейшей задачей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0F357175"/>
    <w:rsid w:val="119F3901"/>
    <w:rsid w:val="14522719"/>
    <w:rsid w:val="1FB70D97"/>
    <w:rsid w:val="26B00720"/>
    <w:rsid w:val="36B7238B"/>
    <w:rsid w:val="3F4E551B"/>
    <w:rsid w:val="4B51702A"/>
    <w:rsid w:val="4C7902AD"/>
    <w:rsid w:val="4D854A27"/>
    <w:rsid w:val="4F402DC4"/>
    <w:rsid w:val="53AC5777"/>
    <w:rsid w:val="65086EBB"/>
    <w:rsid w:val="69047B84"/>
    <w:rsid w:val="7DD17B41"/>
    <w:rsid w:val="7E5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1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