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Управления</w:t>
      </w:r>
      <w:r>
        <w:rPr>
          <w:rFonts w:hint="default" w:cs="Times New Roman"/>
          <w:i/>
          <w:lang w:val="ru-RU"/>
        </w:rPr>
        <w:t>, информатики и общенаучных дисциплин</w:t>
      </w:r>
    </w:p>
    <w:p w14:paraId="52FFDB56">
      <w:pPr>
        <w:rPr>
          <w:rFonts w:cs="Times New Roman"/>
          <w:bCs/>
          <w:i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hint="default" w:cs="Times New Roman"/>
          <w:bCs/>
          <w:i/>
          <w:lang w:val="ru-RU"/>
        </w:rPr>
        <w:t>38</w:t>
      </w:r>
      <w:r>
        <w:rPr>
          <w:rFonts w:cs="Times New Roman"/>
          <w:bCs/>
          <w:i/>
        </w:rPr>
        <w:t>.03.0</w:t>
      </w:r>
      <w:r>
        <w:rPr>
          <w:rFonts w:hint="default" w:cs="Times New Roman"/>
          <w:bCs/>
          <w:i/>
          <w:lang w:val="ru-RU"/>
        </w:rPr>
        <w:t xml:space="preserve">2 </w:t>
      </w:r>
      <w:r>
        <w:rPr>
          <w:rFonts w:cs="Times New Roman"/>
          <w:bCs/>
          <w:i/>
          <w:lang w:val="ru-RU"/>
        </w:rPr>
        <w:t>Менеджмент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  <w:lang w:val="ru-RU"/>
        </w:rPr>
        <w:t>Производственный</w:t>
      </w:r>
      <w:r>
        <w:rPr>
          <w:rFonts w:hint="default" w:cs="Times New Roman"/>
          <w:i/>
          <w:lang w:val="ru-RU"/>
        </w:rPr>
        <w:t xml:space="preserve"> менеджмент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</w:t>
      </w:r>
      <w:r>
        <w:rPr>
          <w:rFonts w:hint="default"/>
          <w:b/>
          <w:bCs/>
          <w:lang w:val="ru-RU"/>
        </w:rPr>
        <w:t xml:space="preserve">38.03.02 </w:t>
      </w:r>
      <w:r>
        <w:rPr>
          <w:b/>
          <w:bCs/>
        </w:rPr>
        <w:t>«</w:t>
      </w:r>
      <w:r>
        <w:rPr>
          <w:b/>
          <w:bCs/>
          <w:lang w:val="ru-RU"/>
        </w:rPr>
        <w:t>Менеджмент</w:t>
      </w:r>
      <w:r>
        <w:rPr>
          <w:b/>
          <w:bCs/>
        </w:rPr>
        <w:t>», направленности «</w:t>
      </w:r>
      <w:r>
        <w:rPr>
          <w:b/>
          <w:bCs/>
          <w:lang w:val="ru-RU"/>
        </w:rPr>
        <w:t>Производственный</w:t>
      </w:r>
      <w:r>
        <w:rPr>
          <w:rFonts w:hint="default"/>
          <w:b/>
          <w:bCs/>
          <w:lang w:val="ru-RU"/>
        </w:rPr>
        <w:t xml:space="preserve"> менеджмент</w:t>
      </w:r>
      <w:bookmarkStart w:id="0" w:name="_GoBack"/>
      <w:bookmarkEnd w:id="0"/>
      <w:r>
        <w:rPr>
          <w:b/>
          <w:bCs/>
        </w:rPr>
        <w:t>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26B00720"/>
    <w:rsid w:val="3F4E551B"/>
    <w:rsid w:val="4B51702A"/>
    <w:rsid w:val="4C7902AD"/>
    <w:rsid w:val="4F402DC4"/>
    <w:rsid w:val="53AC5777"/>
    <w:rsid w:val="650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367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